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B4C96" w14:textId="40EB2953" w:rsidR="004E7CC2" w:rsidRPr="00484306" w:rsidRDefault="006B47A3" w:rsidP="004E7CC2">
      <w:pPr>
        <w:spacing w:after="0"/>
        <w:jc w:val="center"/>
        <w:rPr>
          <w:rFonts w:cs="Arial"/>
          <w:b/>
          <w:sz w:val="28"/>
          <w:szCs w:val="28"/>
        </w:rPr>
      </w:pPr>
      <w:r>
        <w:rPr>
          <w:rFonts w:cs="Arial"/>
          <w:b/>
          <w:sz w:val="28"/>
          <w:szCs w:val="28"/>
        </w:rPr>
        <w:t>Henry W. Grady High School</w:t>
      </w:r>
    </w:p>
    <w:p w14:paraId="59265A06" w14:textId="40B6E7E5"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053168">
        <w:rPr>
          <w:rFonts w:cs="Arial"/>
          <w:b/>
          <w:color w:val="0083A9" w:themeColor="accent1"/>
          <w:sz w:val="28"/>
          <w:szCs w:val="28"/>
        </w:rPr>
        <w:t>November 16</w:t>
      </w:r>
      <w:r w:rsidR="00053168" w:rsidRPr="00053168">
        <w:rPr>
          <w:rFonts w:cs="Arial"/>
          <w:b/>
          <w:color w:val="0083A9" w:themeColor="accent1"/>
          <w:sz w:val="28"/>
          <w:szCs w:val="28"/>
          <w:vertAlign w:val="superscript"/>
        </w:rPr>
        <w:t>th</w:t>
      </w:r>
      <w:r w:rsidR="00522291">
        <w:rPr>
          <w:rFonts w:cs="Arial"/>
          <w:b/>
          <w:color w:val="0083A9" w:themeColor="accent1"/>
          <w:sz w:val="28"/>
          <w:szCs w:val="28"/>
        </w:rPr>
        <w:t>, 2020</w:t>
      </w:r>
    </w:p>
    <w:p w14:paraId="2F587AC9" w14:textId="4201E867"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3C1FF1">
        <w:rPr>
          <w:rFonts w:cs="Arial"/>
          <w:b/>
          <w:color w:val="0083A9" w:themeColor="accent1"/>
          <w:sz w:val="28"/>
          <w:szCs w:val="28"/>
        </w:rPr>
        <w:t>4</w:t>
      </w:r>
      <w:r w:rsidR="00465800">
        <w:rPr>
          <w:rFonts w:cs="Arial"/>
          <w:b/>
          <w:color w:val="0083A9" w:themeColor="accent1"/>
          <w:sz w:val="28"/>
          <w:szCs w:val="28"/>
        </w:rPr>
        <w:t>:00</w:t>
      </w:r>
      <w:r w:rsidR="006B47A3">
        <w:rPr>
          <w:rFonts w:cs="Arial"/>
          <w:b/>
          <w:color w:val="0083A9" w:themeColor="accent1"/>
          <w:sz w:val="28"/>
          <w:szCs w:val="28"/>
        </w:rPr>
        <w:t xml:space="preserve"> p.m.</w:t>
      </w:r>
    </w:p>
    <w:p w14:paraId="706B4C5B" w14:textId="629C20E2" w:rsidR="004E7CC2" w:rsidRDefault="004E7CC2" w:rsidP="004E7CC2">
      <w:pPr>
        <w:spacing w:after="0"/>
        <w:jc w:val="center"/>
        <w:rPr>
          <w:rFonts w:cs="Arial"/>
          <w:b/>
          <w:color w:val="0083A9" w:themeColor="accent1"/>
          <w:sz w:val="28"/>
          <w:szCs w:val="28"/>
        </w:rPr>
      </w:pPr>
      <w:r w:rsidRPr="00484306">
        <w:rPr>
          <w:rFonts w:cs="Arial"/>
          <w:b/>
          <w:sz w:val="28"/>
          <w:szCs w:val="28"/>
        </w:rPr>
        <w:t xml:space="preserve">Location: </w:t>
      </w:r>
      <w:r w:rsidR="00236941">
        <w:rPr>
          <w:rFonts w:cs="Arial"/>
          <w:b/>
          <w:color w:val="0083A9" w:themeColor="accent1"/>
          <w:sz w:val="28"/>
          <w:szCs w:val="28"/>
        </w:rPr>
        <w:t>Zoom Meeting</w:t>
      </w:r>
    </w:p>
    <w:p w14:paraId="3D2B273D" w14:textId="3B8D2F12" w:rsidR="00F67F4A" w:rsidRPr="007044D1" w:rsidRDefault="00F67F4A" w:rsidP="007044D1">
      <w:pPr>
        <w:spacing w:after="0"/>
        <w:rPr>
          <w:rFonts w:cs="Arial"/>
          <w:b/>
          <w:color w:val="0083A9" w:themeColor="accent1"/>
          <w:sz w:val="8"/>
          <w:szCs w:val="8"/>
        </w:rPr>
      </w:pPr>
    </w:p>
    <w:p w14:paraId="26C5991F" w14:textId="0205CFBD" w:rsidR="004E7CC2" w:rsidRPr="004D2E1F" w:rsidRDefault="00F67F4A" w:rsidP="004D2E1F">
      <w:pPr>
        <w:spacing w:after="0"/>
        <w:jc w:val="center"/>
        <w:rPr>
          <w:rFonts w:cs="Arial"/>
          <w:b/>
          <w:color w:val="FF0000"/>
          <w:sz w:val="28"/>
          <w:szCs w:val="28"/>
        </w:rPr>
      </w:pPr>
      <w:r w:rsidRPr="00F67F4A">
        <w:rPr>
          <w:rFonts w:cs="Arial"/>
          <w:b/>
          <w:color w:val="FF0000"/>
          <w:sz w:val="28"/>
          <w:szCs w:val="28"/>
        </w:rPr>
        <w:t>DRAFT</w:t>
      </w:r>
    </w:p>
    <w:p w14:paraId="5F5D2901" w14:textId="2DCA164B"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003C1FF1">
        <w:rPr>
          <w:rFonts w:cs="Arial"/>
          <w:b/>
          <w:sz w:val="24"/>
          <w:szCs w:val="24"/>
        </w:rPr>
        <w:t>4</w:t>
      </w:r>
      <w:r w:rsidR="00465800">
        <w:rPr>
          <w:rFonts w:cs="Arial"/>
          <w:b/>
          <w:sz w:val="24"/>
          <w:szCs w:val="24"/>
        </w:rPr>
        <w:t>:0</w:t>
      </w:r>
      <w:r w:rsidR="00053168">
        <w:rPr>
          <w:rFonts w:cs="Arial"/>
          <w:b/>
          <w:sz w:val="24"/>
          <w:szCs w:val="24"/>
        </w:rPr>
        <w:t>1</w:t>
      </w:r>
      <w:r w:rsidR="00465800">
        <w:rPr>
          <w:rFonts w:cs="Arial"/>
          <w:b/>
          <w:sz w:val="24"/>
          <w:szCs w:val="24"/>
        </w:rPr>
        <w:t xml:space="preserve"> p.m.</w:t>
      </w:r>
    </w:p>
    <w:p w14:paraId="4D3E4181" w14:textId="57E37624"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695"/>
        <w:gridCol w:w="4770"/>
        <w:gridCol w:w="1885"/>
      </w:tblGrid>
      <w:tr w:rsidR="005E190C" w14:paraId="05CE84B9" w14:textId="77777777" w:rsidTr="00951E4D">
        <w:tc>
          <w:tcPr>
            <w:tcW w:w="2695" w:type="dxa"/>
            <w:shd w:val="clear" w:color="auto" w:fill="E9AF76" w:themeFill="accent2" w:themeFillTint="99"/>
            <w:vAlign w:val="center"/>
          </w:tcPr>
          <w:p w14:paraId="5C52E16F" w14:textId="22369A9C" w:rsidR="005E190C" w:rsidRPr="00371558" w:rsidRDefault="00371558" w:rsidP="00F371DD">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729F3530" w14:textId="02C59910" w:rsidR="005E190C" w:rsidRDefault="00371558" w:rsidP="00F371DD">
            <w:pPr>
              <w:jc w:val="center"/>
              <w:rPr>
                <w:rFonts w:cs="Arial"/>
                <w:b/>
                <w:sz w:val="24"/>
                <w:szCs w:val="24"/>
              </w:rPr>
            </w:pPr>
            <w:r w:rsidRPr="00371558">
              <w:rPr>
                <w:rFonts w:cs="Arial"/>
                <w:b/>
                <w:sz w:val="28"/>
                <w:szCs w:val="28"/>
              </w:rPr>
              <w:t>Name</w:t>
            </w:r>
            <w:r>
              <w:rPr>
                <w:rFonts w:cs="Arial"/>
                <w:b/>
                <w:sz w:val="24"/>
                <w:szCs w:val="24"/>
              </w:rPr>
              <w:t xml:space="preserve"> </w:t>
            </w:r>
            <w:r w:rsidRPr="00371558">
              <w:rPr>
                <w:rFonts w:cs="Arial"/>
                <w:i/>
                <w:sz w:val="24"/>
                <w:szCs w:val="24"/>
              </w:rPr>
              <w:t>(or Vacant)</w:t>
            </w:r>
          </w:p>
        </w:tc>
        <w:tc>
          <w:tcPr>
            <w:tcW w:w="1885" w:type="dxa"/>
            <w:shd w:val="clear" w:color="auto" w:fill="E9AF76" w:themeFill="accent2" w:themeFillTint="99"/>
            <w:vAlign w:val="center"/>
          </w:tcPr>
          <w:p w14:paraId="60C878C8" w14:textId="220A07A9" w:rsidR="005E190C" w:rsidRPr="00371558" w:rsidRDefault="00371558" w:rsidP="00F371DD">
            <w:pPr>
              <w:jc w:val="center"/>
              <w:rPr>
                <w:rFonts w:cs="Arial"/>
                <w:b/>
                <w:sz w:val="28"/>
                <w:szCs w:val="28"/>
              </w:rPr>
            </w:pPr>
            <w:r w:rsidRPr="00371558">
              <w:rPr>
                <w:rFonts w:cs="Arial"/>
                <w:b/>
                <w:sz w:val="28"/>
                <w:szCs w:val="28"/>
              </w:rPr>
              <w:t>Present or Absent</w:t>
            </w:r>
          </w:p>
        </w:tc>
      </w:tr>
      <w:tr w:rsidR="005E190C" w14:paraId="71F8CCAD" w14:textId="77777777" w:rsidTr="00F371DD">
        <w:tc>
          <w:tcPr>
            <w:tcW w:w="2695" w:type="dxa"/>
          </w:tcPr>
          <w:p w14:paraId="5EC66E8B" w14:textId="650C315A" w:rsidR="005E190C" w:rsidRPr="00F371DD" w:rsidRDefault="00371558" w:rsidP="005E190C">
            <w:pPr>
              <w:rPr>
                <w:rFonts w:cs="Arial"/>
                <w:b/>
                <w:sz w:val="24"/>
                <w:szCs w:val="24"/>
              </w:rPr>
            </w:pPr>
            <w:r w:rsidRPr="00F371DD">
              <w:rPr>
                <w:rFonts w:cs="Arial"/>
                <w:b/>
                <w:sz w:val="24"/>
                <w:szCs w:val="24"/>
              </w:rPr>
              <w:t>Principal</w:t>
            </w:r>
          </w:p>
        </w:tc>
        <w:tc>
          <w:tcPr>
            <w:tcW w:w="4770" w:type="dxa"/>
          </w:tcPr>
          <w:p w14:paraId="7D8BB351" w14:textId="24D49F4A" w:rsidR="005E190C" w:rsidRPr="00371558" w:rsidRDefault="006B47A3" w:rsidP="005E190C">
            <w:pPr>
              <w:rPr>
                <w:rFonts w:cs="Arial"/>
                <w:sz w:val="24"/>
                <w:szCs w:val="24"/>
              </w:rPr>
            </w:pPr>
            <w:r>
              <w:rPr>
                <w:rFonts w:cs="Arial"/>
                <w:sz w:val="24"/>
                <w:szCs w:val="24"/>
              </w:rPr>
              <w:t xml:space="preserve">Betsy </w:t>
            </w:r>
            <w:proofErr w:type="spellStart"/>
            <w:r>
              <w:rPr>
                <w:rFonts w:cs="Arial"/>
                <w:sz w:val="24"/>
                <w:szCs w:val="24"/>
              </w:rPr>
              <w:t>Bockman</w:t>
            </w:r>
            <w:proofErr w:type="spellEnd"/>
          </w:p>
        </w:tc>
        <w:tc>
          <w:tcPr>
            <w:tcW w:w="1885" w:type="dxa"/>
          </w:tcPr>
          <w:p w14:paraId="736B2F0C" w14:textId="74202A4D" w:rsidR="005E190C" w:rsidRPr="00371558" w:rsidRDefault="006B47A3" w:rsidP="005E190C">
            <w:pPr>
              <w:rPr>
                <w:rFonts w:cs="Arial"/>
                <w:sz w:val="24"/>
                <w:szCs w:val="24"/>
              </w:rPr>
            </w:pPr>
            <w:r>
              <w:rPr>
                <w:rFonts w:cs="Arial"/>
                <w:sz w:val="24"/>
                <w:szCs w:val="24"/>
              </w:rPr>
              <w:t>Present</w:t>
            </w:r>
          </w:p>
        </w:tc>
      </w:tr>
      <w:tr w:rsidR="005E190C" w14:paraId="73B75C3C" w14:textId="77777777" w:rsidTr="00F371DD">
        <w:tc>
          <w:tcPr>
            <w:tcW w:w="2695" w:type="dxa"/>
          </w:tcPr>
          <w:p w14:paraId="70D109A6" w14:textId="41452F06" w:rsidR="005E190C" w:rsidRPr="00F371DD" w:rsidRDefault="00371558"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14:paraId="1E6C0870" w14:textId="5848EF1E" w:rsidR="005E190C" w:rsidRPr="00371558" w:rsidRDefault="00F22BAB" w:rsidP="005E190C">
            <w:pPr>
              <w:rPr>
                <w:rFonts w:cs="Arial"/>
                <w:sz w:val="24"/>
                <w:szCs w:val="24"/>
              </w:rPr>
            </w:pPr>
            <w:r>
              <w:rPr>
                <w:rFonts w:cs="Arial"/>
                <w:sz w:val="24"/>
                <w:szCs w:val="24"/>
              </w:rPr>
              <w:t>Sharon Bray</w:t>
            </w:r>
          </w:p>
        </w:tc>
        <w:tc>
          <w:tcPr>
            <w:tcW w:w="1885" w:type="dxa"/>
          </w:tcPr>
          <w:p w14:paraId="318C7027" w14:textId="2AFF446A" w:rsidR="005E190C" w:rsidRPr="00371558" w:rsidRDefault="006B47A3" w:rsidP="005E190C">
            <w:pPr>
              <w:rPr>
                <w:rFonts w:cs="Arial"/>
                <w:sz w:val="24"/>
                <w:szCs w:val="24"/>
              </w:rPr>
            </w:pPr>
            <w:r>
              <w:rPr>
                <w:rFonts w:cs="Arial"/>
                <w:sz w:val="24"/>
                <w:szCs w:val="24"/>
              </w:rPr>
              <w:t>Present</w:t>
            </w:r>
          </w:p>
        </w:tc>
      </w:tr>
      <w:tr w:rsidR="005E190C" w14:paraId="429FC2CF" w14:textId="77777777" w:rsidTr="00F371DD">
        <w:tc>
          <w:tcPr>
            <w:tcW w:w="2695" w:type="dxa"/>
          </w:tcPr>
          <w:p w14:paraId="5C5A625B" w14:textId="07F984DB" w:rsidR="005E190C" w:rsidRPr="00F371DD" w:rsidRDefault="00F371DD"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14:paraId="127C20F1" w14:textId="7306E70E" w:rsidR="005E190C" w:rsidRPr="00371558" w:rsidRDefault="00F22BAB" w:rsidP="005E190C">
            <w:pPr>
              <w:rPr>
                <w:rFonts w:cs="Arial"/>
                <w:sz w:val="24"/>
                <w:szCs w:val="24"/>
              </w:rPr>
            </w:pPr>
            <w:r>
              <w:rPr>
                <w:rFonts w:cs="Arial"/>
                <w:sz w:val="24"/>
                <w:szCs w:val="24"/>
              </w:rPr>
              <w:t>Boyd Baker</w:t>
            </w:r>
          </w:p>
        </w:tc>
        <w:tc>
          <w:tcPr>
            <w:tcW w:w="1885" w:type="dxa"/>
          </w:tcPr>
          <w:p w14:paraId="3F0875E6" w14:textId="7BE5B7BE" w:rsidR="005E190C" w:rsidRPr="00371558" w:rsidRDefault="00053168" w:rsidP="005E190C">
            <w:pPr>
              <w:rPr>
                <w:rFonts w:cs="Arial"/>
                <w:sz w:val="24"/>
                <w:szCs w:val="24"/>
              </w:rPr>
            </w:pPr>
            <w:r>
              <w:rPr>
                <w:rFonts w:cs="Arial"/>
                <w:color w:val="000000" w:themeColor="text1"/>
                <w:sz w:val="24"/>
                <w:szCs w:val="24"/>
              </w:rPr>
              <w:t>Present</w:t>
            </w:r>
          </w:p>
        </w:tc>
      </w:tr>
      <w:tr w:rsidR="005E190C" w14:paraId="2A7676D1" w14:textId="77777777" w:rsidTr="00F371DD">
        <w:tc>
          <w:tcPr>
            <w:tcW w:w="2695" w:type="dxa"/>
          </w:tcPr>
          <w:p w14:paraId="1A0D9102" w14:textId="08655A05" w:rsidR="005E190C" w:rsidRPr="00F371DD" w:rsidRDefault="00F371DD"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14:paraId="1580B6B9" w14:textId="78F83D4B" w:rsidR="005E190C" w:rsidRPr="00371558" w:rsidRDefault="00F22BAB" w:rsidP="005E190C">
            <w:pPr>
              <w:rPr>
                <w:rFonts w:cs="Arial"/>
                <w:sz w:val="24"/>
                <w:szCs w:val="24"/>
              </w:rPr>
            </w:pPr>
            <w:r>
              <w:rPr>
                <w:rFonts w:cs="Arial"/>
                <w:sz w:val="24"/>
                <w:szCs w:val="24"/>
              </w:rPr>
              <w:t>Frederic Bien</w:t>
            </w:r>
          </w:p>
        </w:tc>
        <w:tc>
          <w:tcPr>
            <w:tcW w:w="1885" w:type="dxa"/>
          </w:tcPr>
          <w:p w14:paraId="05EE8524" w14:textId="5470626B" w:rsidR="005E190C" w:rsidRPr="00371558" w:rsidRDefault="006B47A3" w:rsidP="005E190C">
            <w:pPr>
              <w:rPr>
                <w:rFonts w:cs="Arial"/>
                <w:sz w:val="24"/>
                <w:szCs w:val="24"/>
              </w:rPr>
            </w:pPr>
            <w:r>
              <w:rPr>
                <w:rFonts w:cs="Arial"/>
                <w:sz w:val="24"/>
                <w:szCs w:val="24"/>
              </w:rPr>
              <w:t>Present</w:t>
            </w:r>
          </w:p>
        </w:tc>
      </w:tr>
      <w:tr w:rsidR="005E190C" w14:paraId="4B103798" w14:textId="77777777" w:rsidTr="00F371DD">
        <w:tc>
          <w:tcPr>
            <w:tcW w:w="2695" w:type="dxa"/>
          </w:tcPr>
          <w:p w14:paraId="4D6D85F0" w14:textId="57C203C0"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14:paraId="7DB837E7" w14:textId="2BF435F8" w:rsidR="005E190C" w:rsidRPr="00371558" w:rsidRDefault="00F22BAB" w:rsidP="005E190C">
            <w:pPr>
              <w:rPr>
                <w:rFonts w:cs="Arial"/>
                <w:sz w:val="24"/>
                <w:szCs w:val="24"/>
              </w:rPr>
            </w:pPr>
            <w:r>
              <w:rPr>
                <w:rFonts w:cs="Arial"/>
                <w:sz w:val="24"/>
                <w:szCs w:val="24"/>
              </w:rPr>
              <w:t>Mario Herrera</w:t>
            </w:r>
          </w:p>
        </w:tc>
        <w:tc>
          <w:tcPr>
            <w:tcW w:w="1885" w:type="dxa"/>
          </w:tcPr>
          <w:p w14:paraId="1F459274" w14:textId="7B4121CC" w:rsidR="005E190C" w:rsidRPr="00371558" w:rsidRDefault="003C1FF1" w:rsidP="005E190C">
            <w:pPr>
              <w:rPr>
                <w:rFonts w:cs="Arial"/>
                <w:sz w:val="24"/>
                <w:szCs w:val="24"/>
              </w:rPr>
            </w:pPr>
            <w:r>
              <w:rPr>
                <w:rFonts w:cs="Arial"/>
                <w:sz w:val="24"/>
                <w:szCs w:val="24"/>
              </w:rPr>
              <w:t>Present</w:t>
            </w:r>
          </w:p>
        </w:tc>
      </w:tr>
      <w:tr w:rsidR="005E190C" w14:paraId="66E6B967" w14:textId="77777777" w:rsidTr="00F371DD">
        <w:tc>
          <w:tcPr>
            <w:tcW w:w="2695" w:type="dxa"/>
          </w:tcPr>
          <w:p w14:paraId="06015944" w14:textId="6DDB9D6B"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14:paraId="7CCA45EA" w14:textId="03E3BCA3" w:rsidR="005E190C" w:rsidRPr="005A5F8E" w:rsidRDefault="00F22BAB" w:rsidP="005E190C">
            <w:pPr>
              <w:rPr>
                <w:rFonts w:cs="Arial"/>
                <w:sz w:val="24"/>
                <w:szCs w:val="24"/>
              </w:rPr>
            </w:pPr>
            <w:r>
              <w:rPr>
                <w:rFonts w:cs="Arial"/>
                <w:sz w:val="24"/>
                <w:szCs w:val="24"/>
              </w:rPr>
              <w:t>Susan Barber</w:t>
            </w:r>
          </w:p>
        </w:tc>
        <w:tc>
          <w:tcPr>
            <w:tcW w:w="1885" w:type="dxa"/>
          </w:tcPr>
          <w:p w14:paraId="76E91565" w14:textId="7FC603D9" w:rsidR="005E190C" w:rsidRPr="005A5F8E" w:rsidRDefault="00515961" w:rsidP="005E190C">
            <w:pPr>
              <w:rPr>
                <w:rFonts w:cs="Arial"/>
                <w:sz w:val="24"/>
                <w:szCs w:val="24"/>
              </w:rPr>
            </w:pPr>
            <w:r w:rsidRPr="005A5F8E">
              <w:rPr>
                <w:rFonts w:cs="Arial"/>
                <w:sz w:val="24"/>
                <w:szCs w:val="24"/>
              </w:rPr>
              <w:t>Present</w:t>
            </w:r>
          </w:p>
        </w:tc>
      </w:tr>
      <w:tr w:rsidR="005E190C" w14:paraId="4601E833" w14:textId="77777777" w:rsidTr="00F371DD">
        <w:tc>
          <w:tcPr>
            <w:tcW w:w="2695" w:type="dxa"/>
          </w:tcPr>
          <w:p w14:paraId="3C638C0B" w14:textId="1D330CAE"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14:paraId="520063DA" w14:textId="26F42C11" w:rsidR="005E190C" w:rsidRPr="00371558" w:rsidRDefault="00F22BAB" w:rsidP="005E190C">
            <w:pPr>
              <w:rPr>
                <w:rFonts w:cs="Arial"/>
                <w:sz w:val="24"/>
                <w:szCs w:val="24"/>
              </w:rPr>
            </w:pPr>
            <w:r>
              <w:rPr>
                <w:rFonts w:cs="Arial"/>
                <w:sz w:val="24"/>
                <w:szCs w:val="24"/>
              </w:rPr>
              <w:t xml:space="preserve">Chris </w:t>
            </w:r>
            <w:proofErr w:type="spellStart"/>
            <w:r>
              <w:rPr>
                <w:rFonts w:cs="Arial"/>
                <w:sz w:val="24"/>
                <w:szCs w:val="24"/>
              </w:rPr>
              <w:t>Rhodenbaugh</w:t>
            </w:r>
            <w:proofErr w:type="spellEnd"/>
          </w:p>
        </w:tc>
        <w:tc>
          <w:tcPr>
            <w:tcW w:w="1885" w:type="dxa"/>
          </w:tcPr>
          <w:p w14:paraId="74038493" w14:textId="2690D002" w:rsidR="005E190C" w:rsidRPr="005F4DFB" w:rsidRDefault="005F4DFB" w:rsidP="005E190C">
            <w:pPr>
              <w:rPr>
                <w:rFonts w:cs="Arial"/>
                <w:color w:val="FF0000"/>
                <w:sz w:val="24"/>
                <w:szCs w:val="24"/>
              </w:rPr>
            </w:pPr>
            <w:r w:rsidRPr="005F4DFB">
              <w:rPr>
                <w:rFonts w:cs="Arial"/>
                <w:color w:val="000000" w:themeColor="text1"/>
                <w:sz w:val="24"/>
                <w:szCs w:val="24"/>
              </w:rPr>
              <w:t>Present</w:t>
            </w:r>
          </w:p>
        </w:tc>
      </w:tr>
      <w:tr w:rsidR="005E190C" w14:paraId="285430BF" w14:textId="77777777" w:rsidTr="00F371DD">
        <w:tc>
          <w:tcPr>
            <w:tcW w:w="2695" w:type="dxa"/>
          </w:tcPr>
          <w:p w14:paraId="5235BC7A" w14:textId="27FF1A4D" w:rsidR="005E190C" w:rsidRPr="00F5389F" w:rsidRDefault="00F371DD" w:rsidP="005E190C">
            <w:pPr>
              <w:rPr>
                <w:rFonts w:cs="Arial"/>
                <w:b/>
                <w:sz w:val="24"/>
                <w:szCs w:val="24"/>
              </w:rPr>
            </w:pPr>
            <w:r w:rsidRPr="00F5389F">
              <w:rPr>
                <w:rFonts w:cs="Arial"/>
                <w:b/>
                <w:sz w:val="24"/>
                <w:szCs w:val="24"/>
              </w:rPr>
              <w:t>Community Member</w:t>
            </w:r>
          </w:p>
        </w:tc>
        <w:tc>
          <w:tcPr>
            <w:tcW w:w="4770" w:type="dxa"/>
          </w:tcPr>
          <w:p w14:paraId="728C66E3" w14:textId="6EA05CCC" w:rsidR="005E190C" w:rsidRPr="00F5389F" w:rsidRDefault="006B47A3" w:rsidP="005E190C">
            <w:pPr>
              <w:rPr>
                <w:rFonts w:cs="Arial"/>
                <w:sz w:val="24"/>
                <w:szCs w:val="24"/>
              </w:rPr>
            </w:pPr>
            <w:r w:rsidRPr="00F5389F">
              <w:rPr>
                <w:rFonts w:cs="Arial"/>
                <w:sz w:val="24"/>
                <w:szCs w:val="24"/>
              </w:rPr>
              <w:t>John Hammond</w:t>
            </w:r>
          </w:p>
        </w:tc>
        <w:tc>
          <w:tcPr>
            <w:tcW w:w="1885" w:type="dxa"/>
          </w:tcPr>
          <w:p w14:paraId="0F54191D" w14:textId="714FED3D" w:rsidR="00F5389F" w:rsidRPr="00F5389F" w:rsidRDefault="00AE74DB" w:rsidP="005E190C">
            <w:pPr>
              <w:rPr>
                <w:rFonts w:cs="Arial"/>
                <w:color w:val="000000" w:themeColor="text1"/>
                <w:sz w:val="24"/>
                <w:szCs w:val="24"/>
              </w:rPr>
            </w:pPr>
            <w:r>
              <w:rPr>
                <w:rFonts w:cs="Arial"/>
                <w:color w:val="000000" w:themeColor="text1"/>
                <w:sz w:val="24"/>
                <w:szCs w:val="24"/>
              </w:rPr>
              <w:t>Present</w:t>
            </w:r>
          </w:p>
        </w:tc>
      </w:tr>
      <w:tr w:rsidR="00F371DD" w14:paraId="74E0A3A7" w14:textId="77777777" w:rsidTr="00F371DD">
        <w:tc>
          <w:tcPr>
            <w:tcW w:w="2695" w:type="dxa"/>
          </w:tcPr>
          <w:p w14:paraId="3D3B72D8" w14:textId="4E2D0BF7" w:rsidR="00F371DD" w:rsidRPr="00F371DD" w:rsidRDefault="00F371DD" w:rsidP="005E190C">
            <w:pPr>
              <w:rPr>
                <w:rFonts w:cs="Arial"/>
                <w:b/>
                <w:sz w:val="24"/>
                <w:szCs w:val="24"/>
              </w:rPr>
            </w:pPr>
            <w:r w:rsidRPr="00F371DD">
              <w:rPr>
                <w:rFonts w:cs="Arial"/>
                <w:b/>
                <w:sz w:val="24"/>
                <w:szCs w:val="24"/>
              </w:rPr>
              <w:t>Community Member</w:t>
            </w:r>
          </w:p>
        </w:tc>
        <w:tc>
          <w:tcPr>
            <w:tcW w:w="4770" w:type="dxa"/>
          </w:tcPr>
          <w:p w14:paraId="2CB1AAB4" w14:textId="6C1710A0" w:rsidR="00F371DD" w:rsidRPr="00515961" w:rsidRDefault="004877FB" w:rsidP="005E190C">
            <w:pPr>
              <w:rPr>
                <w:rFonts w:cs="Arial"/>
                <w:sz w:val="24"/>
                <w:szCs w:val="24"/>
              </w:rPr>
            </w:pPr>
            <w:r>
              <w:rPr>
                <w:rFonts w:cs="Arial"/>
                <w:sz w:val="24"/>
                <w:szCs w:val="24"/>
              </w:rPr>
              <w:t>Kila Posey</w:t>
            </w:r>
          </w:p>
        </w:tc>
        <w:tc>
          <w:tcPr>
            <w:tcW w:w="1885" w:type="dxa"/>
          </w:tcPr>
          <w:p w14:paraId="36EE73E3" w14:textId="0809EE5A" w:rsidR="00F371DD" w:rsidRPr="00515961" w:rsidRDefault="004877FB" w:rsidP="005E190C">
            <w:pPr>
              <w:rPr>
                <w:rFonts w:cs="Arial"/>
                <w:color w:val="FF0000"/>
                <w:sz w:val="24"/>
                <w:szCs w:val="24"/>
              </w:rPr>
            </w:pPr>
            <w:r w:rsidRPr="004877FB">
              <w:rPr>
                <w:rFonts w:cs="Arial"/>
                <w:sz w:val="24"/>
                <w:szCs w:val="24"/>
              </w:rPr>
              <w:t>Present</w:t>
            </w:r>
          </w:p>
        </w:tc>
      </w:tr>
      <w:tr w:rsidR="00F371DD" w14:paraId="7507F291" w14:textId="77777777" w:rsidTr="00F371DD">
        <w:tc>
          <w:tcPr>
            <w:tcW w:w="2695" w:type="dxa"/>
          </w:tcPr>
          <w:p w14:paraId="7D2B2342" w14:textId="4D359BF7" w:rsidR="00F371DD" w:rsidRPr="00F371DD" w:rsidRDefault="00F371DD" w:rsidP="005E190C">
            <w:pPr>
              <w:rPr>
                <w:rFonts w:cs="Arial"/>
                <w:b/>
                <w:sz w:val="24"/>
                <w:szCs w:val="24"/>
              </w:rPr>
            </w:pPr>
            <w:r w:rsidRPr="00F371DD">
              <w:rPr>
                <w:rFonts w:cs="Arial"/>
                <w:b/>
                <w:sz w:val="24"/>
                <w:szCs w:val="24"/>
              </w:rPr>
              <w:t>Swing Seat</w:t>
            </w:r>
          </w:p>
        </w:tc>
        <w:tc>
          <w:tcPr>
            <w:tcW w:w="4770" w:type="dxa"/>
          </w:tcPr>
          <w:p w14:paraId="7AF48645" w14:textId="5119BB94" w:rsidR="00F371DD" w:rsidRPr="00371558" w:rsidRDefault="006B47A3" w:rsidP="005E190C">
            <w:pPr>
              <w:rPr>
                <w:rFonts w:cs="Arial"/>
                <w:sz w:val="24"/>
                <w:szCs w:val="24"/>
              </w:rPr>
            </w:pPr>
            <w:r>
              <w:rPr>
                <w:rFonts w:cs="Arial"/>
                <w:sz w:val="24"/>
                <w:szCs w:val="24"/>
              </w:rPr>
              <w:t>Patricia Maxwell</w:t>
            </w:r>
          </w:p>
        </w:tc>
        <w:tc>
          <w:tcPr>
            <w:tcW w:w="1885" w:type="dxa"/>
          </w:tcPr>
          <w:p w14:paraId="11D00978" w14:textId="61BC4B78" w:rsidR="00F371DD" w:rsidRPr="005F4DFB" w:rsidRDefault="00522291" w:rsidP="005E190C">
            <w:pPr>
              <w:rPr>
                <w:rFonts w:cs="Arial"/>
                <w:color w:val="FF0000"/>
                <w:sz w:val="24"/>
                <w:szCs w:val="24"/>
              </w:rPr>
            </w:pPr>
            <w:r>
              <w:rPr>
                <w:rFonts w:cs="Arial"/>
                <w:sz w:val="24"/>
                <w:szCs w:val="24"/>
              </w:rPr>
              <w:t>Present</w:t>
            </w:r>
          </w:p>
        </w:tc>
      </w:tr>
      <w:tr w:rsidR="005E190C" w14:paraId="401C22A3" w14:textId="77777777" w:rsidTr="00F371DD">
        <w:tc>
          <w:tcPr>
            <w:tcW w:w="2695" w:type="dxa"/>
          </w:tcPr>
          <w:p w14:paraId="40DEE69B" w14:textId="6EDCA555" w:rsidR="005E190C" w:rsidRPr="00F371DD" w:rsidRDefault="00F371DD" w:rsidP="005E190C">
            <w:pPr>
              <w:rPr>
                <w:rFonts w:cs="Arial"/>
                <w:b/>
                <w:i/>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42418C45" w14:textId="5A2A0097" w:rsidR="005E190C" w:rsidRPr="00371558" w:rsidRDefault="004877FB" w:rsidP="005E190C">
            <w:pPr>
              <w:rPr>
                <w:rFonts w:cs="Arial"/>
                <w:sz w:val="24"/>
                <w:szCs w:val="24"/>
              </w:rPr>
            </w:pPr>
            <w:proofErr w:type="spellStart"/>
            <w:r>
              <w:rPr>
                <w:rFonts w:cs="Arial"/>
                <w:sz w:val="24"/>
                <w:szCs w:val="24"/>
              </w:rPr>
              <w:t>ZyKeria</w:t>
            </w:r>
            <w:proofErr w:type="spellEnd"/>
            <w:r>
              <w:rPr>
                <w:rFonts w:cs="Arial"/>
                <w:sz w:val="24"/>
                <w:szCs w:val="24"/>
              </w:rPr>
              <w:t xml:space="preserve"> Kinder</w:t>
            </w:r>
          </w:p>
        </w:tc>
        <w:tc>
          <w:tcPr>
            <w:tcW w:w="1885" w:type="dxa"/>
          </w:tcPr>
          <w:p w14:paraId="67AF033D" w14:textId="6E87DD67" w:rsidR="005E190C" w:rsidRPr="00371558" w:rsidRDefault="004877FB" w:rsidP="005E190C">
            <w:pPr>
              <w:rPr>
                <w:rFonts w:cs="Arial"/>
                <w:sz w:val="24"/>
                <w:szCs w:val="24"/>
              </w:rPr>
            </w:pPr>
            <w:r>
              <w:rPr>
                <w:rFonts w:cs="Arial"/>
                <w:sz w:val="24"/>
                <w:szCs w:val="24"/>
              </w:rPr>
              <w:t>Present</w:t>
            </w:r>
          </w:p>
        </w:tc>
      </w:tr>
      <w:tr w:rsidR="005F4DFB" w14:paraId="32CBFB48" w14:textId="77777777" w:rsidTr="00F371DD">
        <w:tc>
          <w:tcPr>
            <w:tcW w:w="2695" w:type="dxa"/>
          </w:tcPr>
          <w:p w14:paraId="4F902E9C" w14:textId="08B7654E" w:rsidR="005F4DFB" w:rsidRPr="00F371DD" w:rsidRDefault="005F4DFB" w:rsidP="005E190C">
            <w:pPr>
              <w:rPr>
                <w:rFonts w:cs="Arial"/>
                <w:b/>
                <w:sz w:val="24"/>
                <w:szCs w:val="24"/>
              </w:rPr>
            </w:pPr>
          </w:p>
        </w:tc>
        <w:tc>
          <w:tcPr>
            <w:tcW w:w="4770" w:type="dxa"/>
          </w:tcPr>
          <w:p w14:paraId="6958F9BA" w14:textId="07349EA9" w:rsidR="005F4DFB" w:rsidRDefault="005F4DFB" w:rsidP="005E190C">
            <w:pPr>
              <w:rPr>
                <w:rFonts w:cs="Arial"/>
                <w:sz w:val="24"/>
                <w:szCs w:val="24"/>
              </w:rPr>
            </w:pPr>
          </w:p>
        </w:tc>
        <w:tc>
          <w:tcPr>
            <w:tcW w:w="1885" w:type="dxa"/>
          </w:tcPr>
          <w:p w14:paraId="1571335C" w14:textId="05FCCB67" w:rsidR="005F4DFB" w:rsidRDefault="005F4DFB" w:rsidP="005E190C">
            <w:pPr>
              <w:rPr>
                <w:rFonts w:cs="Arial"/>
                <w:sz w:val="24"/>
                <w:szCs w:val="24"/>
              </w:rPr>
            </w:pPr>
          </w:p>
        </w:tc>
      </w:tr>
    </w:tbl>
    <w:p w14:paraId="4C38284E" w14:textId="6D6FB911" w:rsidR="005E190C" w:rsidRPr="005C5385" w:rsidRDefault="005E190C" w:rsidP="005E190C">
      <w:pPr>
        <w:rPr>
          <w:rFonts w:cs="Arial"/>
          <w:b/>
          <w:sz w:val="2"/>
          <w:szCs w:val="2"/>
        </w:rPr>
      </w:pPr>
    </w:p>
    <w:p w14:paraId="721BB72F" w14:textId="12CDF4B2" w:rsidR="00F533E4" w:rsidRDefault="00F533E4" w:rsidP="005E190C">
      <w:pPr>
        <w:rPr>
          <w:rFonts w:cs="Arial"/>
          <w:b/>
          <w:sz w:val="24"/>
          <w:szCs w:val="24"/>
        </w:rPr>
      </w:pPr>
      <w:r>
        <w:rPr>
          <w:rFonts w:cs="Arial"/>
          <w:b/>
          <w:sz w:val="24"/>
          <w:szCs w:val="24"/>
        </w:rPr>
        <w:t>Guests Present:</w:t>
      </w:r>
      <w:r w:rsidR="00EE1FB6">
        <w:rPr>
          <w:rFonts w:cs="Arial"/>
          <w:b/>
          <w:sz w:val="24"/>
          <w:szCs w:val="24"/>
        </w:rPr>
        <w:t xml:space="preserve"> </w:t>
      </w:r>
      <w:proofErr w:type="spellStart"/>
      <w:r w:rsidR="004877FB" w:rsidRPr="00053168">
        <w:rPr>
          <w:rFonts w:cs="Arial"/>
          <w:b/>
          <w:sz w:val="24"/>
          <w:szCs w:val="24"/>
          <w:highlight w:val="yellow"/>
        </w:rPr>
        <w:t>Chaundra</w:t>
      </w:r>
      <w:proofErr w:type="spellEnd"/>
      <w:r w:rsidR="004877FB" w:rsidRPr="00053168">
        <w:rPr>
          <w:rFonts w:cs="Arial"/>
          <w:b/>
          <w:sz w:val="24"/>
          <w:szCs w:val="24"/>
          <w:highlight w:val="yellow"/>
        </w:rPr>
        <w:t xml:space="preserve"> Gipson</w:t>
      </w:r>
      <w:r w:rsidR="00FA0A30" w:rsidRPr="00053168">
        <w:rPr>
          <w:rFonts w:cs="Arial"/>
          <w:b/>
          <w:sz w:val="24"/>
          <w:szCs w:val="24"/>
          <w:highlight w:val="yellow"/>
        </w:rPr>
        <w:t xml:space="preserve">, </w:t>
      </w:r>
      <w:proofErr w:type="spellStart"/>
      <w:r w:rsidR="003C1FF1" w:rsidRPr="00053168">
        <w:rPr>
          <w:rFonts w:cs="Arial"/>
          <w:b/>
          <w:sz w:val="24"/>
          <w:szCs w:val="24"/>
          <w:highlight w:val="yellow"/>
        </w:rPr>
        <w:t>Tekeshia</w:t>
      </w:r>
      <w:proofErr w:type="spellEnd"/>
      <w:r w:rsidR="003C1FF1" w:rsidRPr="00053168">
        <w:rPr>
          <w:rFonts w:cs="Arial"/>
          <w:b/>
          <w:sz w:val="24"/>
          <w:szCs w:val="24"/>
          <w:highlight w:val="yellow"/>
        </w:rPr>
        <w:t xml:space="preserve"> Hollis</w:t>
      </w:r>
      <w:r w:rsidR="00236941" w:rsidRPr="00053168">
        <w:rPr>
          <w:rFonts w:cs="Arial"/>
          <w:b/>
          <w:sz w:val="24"/>
          <w:szCs w:val="24"/>
          <w:highlight w:val="yellow"/>
        </w:rPr>
        <w:t xml:space="preserve">, </w:t>
      </w:r>
      <w:r w:rsidR="00554422">
        <w:rPr>
          <w:rFonts w:cs="Arial"/>
          <w:b/>
          <w:sz w:val="24"/>
          <w:szCs w:val="24"/>
        </w:rPr>
        <w:t>Diane Jacobi</w:t>
      </w:r>
      <w:r w:rsidR="009E141F">
        <w:rPr>
          <w:rFonts w:cs="Arial"/>
          <w:b/>
          <w:sz w:val="24"/>
          <w:szCs w:val="24"/>
        </w:rPr>
        <w:t>, Tamara Jones</w:t>
      </w:r>
    </w:p>
    <w:p w14:paraId="387E44CE" w14:textId="676E4C81" w:rsidR="009A3327" w:rsidRPr="00484306" w:rsidRDefault="009A3327" w:rsidP="009A3327">
      <w:pPr>
        <w:rPr>
          <w:rFonts w:cs="Arial"/>
          <w:sz w:val="24"/>
          <w:szCs w:val="24"/>
        </w:rPr>
      </w:pPr>
      <w:r w:rsidRPr="00484306">
        <w:rPr>
          <w:rFonts w:cs="Arial"/>
          <w:b/>
          <w:sz w:val="24"/>
          <w:szCs w:val="24"/>
        </w:rPr>
        <w:t xml:space="preserve">Quorum Established: </w:t>
      </w:r>
      <w:r w:rsidR="006B47A3">
        <w:rPr>
          <w:rFonts w:cs="Arial"/>
          <w:color w:val="0083A9" w:themeColor="accent1"/>
          <w:sz w:val="24"/>
          <w:szCs w:val="24"/>
        </w:rPr>
        <w:t>Yes</w:t>
      </w:r>
    </w:p>
    <w:p w14:paraId="4C2C0D1A" w14:textId="320BDB7B"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p>
    <w:p w14:paraId="188EEB54" w14:textId="02E0C410" w:rsidR="0024684D" w:rsidRPr="003D5C4E" w:rsidRDefault="0024684D" w:rsidP="00F47AB9">
      <w:pPr>
        <w:pStyle w:val="ListParagraph"/>
        <w:numPr>
          <w:ilvl w:val="1"/>
          <w:numId w:val="3"/>
        </w:numPr>
        <w:ind w:left="1350" w:hanging="720"/>
        <w:rPr>
          <w:rFonts w:cs="Arial"/>
          <w:color w:val="0083A9" w:themeColor="accent1"/>
          <w:sz w:val="24"/>
          <w:szCs w:val="24"/>
        </w:rPr>
      </w:pPr>
      <w:r w:rsidRPr="003D5C4E">
        <w:rPr>
          <w:rFonts w:cs="Arial"/>
          <w:b/>
          <w:sz w:val="24"/>
          <w:szCs w:val="24"/>
        </w:rPr>
        <w:t>Approval of Agenda:</w:t>
      </w:r>
      <w:r w:rsidRPr="003D5C4E">
        <w:rPr>
          <w:rFonts w:cs="Arial"/>
          <w:sz w:val="24"/>
          <w:szCs w:val="24"/>
        </w:rPr>
        <w:t xml:space="preserve"> Motion: </w:t>
      </w:r>
      <w:r w:rsidR="00F22BAB" w:rsidRPr="003D5C4E">
        <w:rPr>
          <w:rFonts w:cs="Arial"/>
          <w:color w:val="0083A9" w:themeColor="accent1"/>
          <w:sz w:val="24"/>
          <w:szCs w:val="24"/>
        </w:rPr>
        <w:t>Maxwell</w:t>
      </w:r>
      <w:r w:rsidRPr="003D5C4E">
        <w:rPr>
          <w:rFonts w:cs="Arial"/>
          <w:sz w:val="24"/>
          <w:szCs w:val="24"/>
        </w:rPr>
        <w:t xml:space="preserve"> Second: </w:t>
      </w:r>
      <w:r w:rsidR="00053168">
        <w:rPr>
          <w:rFonts w:cs="Arial"/>
          <w:color w:val="0083A9" w:themeColor="accent1"/>
          <w:sz w:val="24"/>
          <w:szCs w:val="24"/>
        </w:rPr>
        <w:t xml:space="preserve">Barber </w:t>
      </w:r>
      <w:r w:rsidRPr="003D5C4E">
        <w:rPr>
          <w:rFonts w:cs="Arial"/>
          <w:b/>
          <w:sz w:val="24"/>
          <w:szCs w:val="24"/>
        </w:rPr>
        <w:t xml:space="preserve">Motion </w:t>
      </w:r>
      <w:r w:rsidR="00545FAC" w:rsidRPr="003D5C4E">
        <w:rPr>
          <w:rFonts w:cs="Arial"/>
          <w:b/>
          <w:color w:val="0083A9" w:themeColor="accent1"/>
          <w:sz w:val="24"/>
          <w:szCs w:val="24"/>
        </w:rPr>
        <w:t>Passes</w:t>
      </w:r>
      <w:r w:rsidR="006B47A3" w:rsidRPr="003D5C4E">
        <w:rPr>
          <w:rFonts w:cs="Arial"/>
          <w:color w:val="0083A9" w:themeColor="accent1"/>
          <w:sz w:val="24"/>
          <w:szCs w:val="24"/>
        </w:rPr>
        <w:t xml:space="preserve"> </w:t>
      </w:r>
    </w:p>
    <w:p w14:paraId="3F17EE70" w14:textId="1A765905" w:rsidR="00515961" w:rsidRPr="003D5C4E" w:rsidRDefault="0024684D" w:rsidP="00BD35EC">
      <w:pPr>
        <w:pStyle w:val="ListParagraph"/>
        <w:numPr>
          <w:ilvl w:val="1"/>
          <w:numId w:val="3"/>
        </w:numPr>
        <w:ind w:left="1350" w:hanging="720"/>
        <w:rPr>
          <w:rFonts w:cs="Arial"/>
          <w:sz w:val="24"/>
          <w:szCs w:val="24"/>
        </w:rPr>
      </w:pPr>
      <w:r w:rsidRPr="003D5C4E">
        <w:rPr>
          <w:rFonts w:cs="Arial"/>
          <w:b/>
          <w:sz w:val="24"/>
          <w:szCs w:val="24"/>
        </w:rPr>
        <w:t>Approval of Previous Minutes</w:t>
      </w:r>
      <w:r w:rsidR="003C1FF1" w:rsidRPr="003D5C4E">
        <w:rPr>
          <w:rFonts w:cs="Arial"/>
          <w:b/>
          <w:sz w:val="24"/>
          <w:szCs w:val="24"/>
        </w:rPr>
        <w:t xml:space="preserve">: </w:t>
      </w:r>
      <w:r w:rsidR="00484306" w:rsidRPr="003D5C4E">
        <w:rPr>
          <w:rFonts w:cs="Arial"/>
          <w:sz w:val="24"/>
          <w:szCs w:val="24"/>
        </w:rPr>
        <w:t>Motion:</w:t>
      </w:r>
      <w:r w:rsidR="001C1BC4" w:rsidRPr="003D5C4E">
        <w:rPr>
          <w:rFonts w:cs="Arial"/>
          <w:sz w:val="24"/>
          <w:szCs w:val="24"/>
        </w:rPr>
        <w:t xml:space="preserve"> </w:t>
      </w:r>
      <w:r w:rsidR="00053168">
        <w:rPr>
          <w:rFonts w:cs="Arial"/>
          <w:color w:val="0083A9" w:themeColor="accent1"/>
          <w:sz w:val="24"/>
          <w:szCs w:val="24"/>
        </w:rPr>
        <w:t xml:space="preserve">Bien </w:t>
      </w:r>
      <w:r w:rsidR="00484306" w:rsidRPr="003D5C4E">
        <w:rPr>
          <w:rFonts w:cs="Arial"/>
          <w:sz w:val="24"/>
          <w:szCs w:val="24"/>
        </w:rPr>
        <w:t xml:space="preserve">Second: </w:t>
      </w:r>
      <w:r w:rsidR="00053168">
        <w:rPr>
          <w:rFonts w:cs="Arial"/>
          <w:color w:val="0083A9" w:themeColor="accent1"/>
          <w:sz w:val="24"/>
          <w:szCs w:val="24"/>
        </w:rPr>
        <w:t>Posey</w:t>
      </w:r>
      <w:r w:rsidR="003D5C4E">
        <w:rPr>
          <w:rFonts w:cs="Arial"/>
          <w:color w:val="0083A9" w:themeColor="accent1"/>
          <w:sz w:val="24"/>
          <w:szCs w:val="24"/>
        </w:rPr>
        <w:t xml:space="preserve"> </w:t>
      </w:r>
      <w:r w:rsidR="00515961" w:rsidRPr="003D5C4E">
        <w:rPr>
          <w:rFonts w:cs="Arial"/>
          <w:b/>
          <w:sz w:val="24"/>
          <w:szCs w:val="24"/>
        </w:rPr>
        <w:t xml:space="preserve">Motion </w:t>
      </w:r>
      <w:r w:rsidR="00515961" w:rsidRPr="003D5C4E">
        <w:rPr>
          <w:rFonts w:cs="Arial"/>
          <w:b/>
          <w:color w:val="0083A9" w:themeColor="accent1"/>
          <w:sz w:val="24"/>
          <w:szCs w:val="24"/>
        </w:rPr>
        <w:t>Passes</w:t>
      </w:r>
    </w:p>
    <w:p w14:paraId="09DAD0C6" w14:textId="0DABD880" w:rsidR="00484306" w:rsidRPr="00484306" w:rsidRDefault="00484306" w:rsidP="00484306">
      <w:pPr>
        <w:pStyle w:val="ListParagraph"/>
        <w:numPr>
          <w:ilvl w:val="0"/>
          <w:numId w:val="3"/>
        </w:numPr>
        <w:ind w:left="630" w:hanging="630"/>
        <w:rPr>
          <w:rFonts w:cs="Arial"/>
          <w:color w:val="0083A9" w:themeColor="accent1"/>
          <w:sz w:val="24"/>
          <w:szCs w:val="24"/>
        </w:rPr>
      </w:pPr>
      <w:bookmarkStart w:id="0" w:name="_Hlk18496983"/>
      <w:r w:rsidRPr="00484306">
        <w:rPr>
          <w:rFonts w:cs="Arial"/>
          <w:b/>
          <w:sz w:val="24"/>
          <w:szCs w:val="24"/>
        </w:rPr>
        <w:t>Discussion Items</w:t>
      </w:r>
      <w:r w:rsidR="00102992">
        <w:rPr>
          <w:rFonts w:cs="Arial"/>
          <w:b/>
          <w:sz w:val="24"/>
          <w:szCs w:val="24"/>
        </w:rPr>
        <w:t>:</w:t>
      </w:r>
    </w:p>
    <w:bookmarkEnd w:id="0"/>
    <w:p w14:paraId="3FB953CA" w14:textId="12BEF30D" w:rsidR="00D84A60" w:rsidRPr="00102992" w:rsidRDefault="00053168" w:rsidP="00220B54">
      <w:pPr>
        <w:pStyle w:val="ListParagraph"/>
        <w:numPr>
          <w:ilvl w:val="1"/>
          <w:numId w:val="3"/>
        </w:numPr>
        <w:rPr>
          <w:rFonts w:cs="Arial"/>
          <w:bCs/>
          <w:sz w:val="24"/>
          <w:szCs w:val="24"/>
        </w:rPr>
      </w:pPr>
      <w:r>
        <w:rPr>
          <w:rFonts w:cs="Arial"/>
          <w:b/>
          <w:sz w:val="24"/>
          <w:szCs w:val="24"/>
        </w:rPr>
        <w:t>Strategic Plan Priorities</w:t>
      </w:r>
    </w:p>
    <w:p w14:paraId="1A856D00" w14:textId="44227F4E" w:rsidR="00144E58" w:rsidRDefault="00053168" w:rsidP="001B1F6E">
      <w:pPr>
        <w:pStyle w:val="ListParagraph"/>
        <w:numPr>
          <w:ilvl w:val="0"/>
          <w:numId w:val="10"/>
        </w:numPr>
        <w:rPr>
          <w:rFonts w:cs="Arial"/>
          <w:bCs/>
          <w:sz w:val="24"/>
          <w:szCs w:val="24"/>
        </w:rPr>
      </w:pPr>
      <w:proofErr w:type="spellStart"/>
      <w:r>
        <w:rPr>
          <w:rFonts w:cs="Arial"/>
          <w:bCs/>
          <w:sz w:val="24"/>
          <w:szCs w:val="24"/>
        </w:rPr>
        <w:t>Bockman</w:t>
      </w:r>
      <w:proofErr w:type="spellEnd"/>
      <w:r>
        <w:rPr>
          <w:rFonts w:cs="Arial"/>
          <w:bCs/>
          <w:sz w:val="24"/>
          <w:szCs w:val="24"/>
        </w:rPr>
        <w:t xml:space="preserve"> and Hollis provided overview of Strategic Plan (purpose of meeting today is to review the Strategic Plan, next meeting will approve priorities)</w:t>
      </w:r>
    </w:p>
    <w:p w14:paraId="3B8915AE" w14:textId="6C3FDE7D" w:rsidR="00144E58" w:rsidRDefault="00053168" w:rsidP="001B1F6E">
      <w:pPr>
        <w:pStyle w:val="ListParagraph"/>
        <w:numPr>
          <w:ilvl w:val="0"/>
          <w:numId w:val="10"/>
        </w:numPr>
        <w:rPr>
          <w:rFonts w:cs="Arial"/>
          <w:bCs/>
          <w:sz w:val="24"/>
          <w:szCs w:val="24"/>
        </w:rPr>
      </w:pPr>
      <w:proofErr w:type="spellStart"/>
      <w:r>
        <w:rPr>
          <w:rFonts w:cs="Arial"/>
          <w:bCs/>
          <w:sz w:val="24"/>
          <w:szCs w:val="24"/>
        </w:rPr>
        <w:t>Rhodenbaugh</w:t>
      </w:r>
      <w:proofErr w:type="spellEnd"/>
      <w:r>
        <w:rPr>
          <w:rFonts w:cs="Arial"/>
          <w:bCs/>
          <w:sz w:val="24"/>
          <w:szCs w:val="24"/>
        </w:rPr>
        <w:t xml:space="preserve"> asked about whether there is a schedule for which the GO Team formally reviews the priorities</w:t>
      </w:r>
    </w:p>
    <w:p w14:paraId="69474A4F" w14:textId="7A500ED7" w:rsidR="00053168" w:rsidRDefault="00053168" w:rsidP="00053168">
      <w:pPr>
        <w:pStyle w:val="ListParagraph"/>
        <w:numPr>
          <w:ilvl w:val="1"/>
          <w:numId w:val="10"/>
        </w:numPr>
        <w:rPr>
          <w:rFonts w:cs="Arial"/>
          <w:bCs/>
          <w:sz w:val="24"/>
          <w:szCs w:val="24"/>
        </w:rPr>
      </w:pPr>
      <w:r>
        <w:rPr>
          <w:rFonts w:cs="Arial"/>
          <w:bCs/>
          <w:sz w:val="24"/>
          <w:szCs w:val="24"/>
        </w:rPr>
        <w:t>Due to difficulty of</w:t>
      </w:r>
      <w:r w:rsidR="009D029F">
        <w:rPr>
          <w:rFonts w:cs="Arial"/>
          <w:bCs/>
          <w:sz w:val="24"/>
          <w:szCs w:val="24"/>
        </w:rPr>
        <w:t xml:space="preserve"> pandemic and</w:t>
      </w:r>
      <w:r>
        <w:rPr>
          <w:rFonts w:cs="Arial"/>
          <w:bCs/>
          <w:sz w:val="24"/>
          <w:szCs w:val="24"/>
        </w:rPr>
        <w:t xml:space="preserve"> </w:t>
      </w:r>
      <w:r w:rsidR="009D029F">
        <w:rPr>
          <w:rFonts w:cs="Arial"/>
          <w:bCs/>
          <w:sz w:val="24"/>
          <w:szCs w:val="24"/>
        </w:rPr>
        <w:t>4x4 schedule it will be harder to compare data this year to previous years</w:t>
      </w:r>
    </w:p>
    <w:p w14:paraId="4D1D5B9A" w14:textId="0EB86171" w:rsidR="009D029F" w:rsidRPr="009D029F" w:rsidRDefault="009D029F" w:rsidP="009D029F">
      <w:pPr>
        <w:pStyle w:val="ListParagraph"/>
        <w:numPr>
          <w:ilvl w:val="0"/>
          <w:numId w:val="10"/>
        </w:numPr>
        <w:rPr>
          <w:rFonts w:cs="Arial"/>
          <w:bCs/>
          <w:sz w:val="24"/>
          <w:szCs w:val="24"/>
        </w:rPr>
      </w:pPr>
      <w:r>
        <w:rPr>
          <w:rFonts w:cs="Arial"/>
          <w:bCs/>
          <w:sz w:val="24"/>
          <w:szCs w:val="24"/>
        </w:rPr>
        <w:lastRenderedPageBreak/>
        <w:t>Bray suggested that it could be good practice for the GO Team to establish a time when the team goes point by point through the Key Performance Measures</w:t>
      </w:r>
    </w:p>
    <w:p w14:paraId="7A45A30E" w14:textId="77777777" w:rsidR="00BA6DD4" w:rsidRPr="00BA6DD4" w:rsidRDefault="00BA6DD4" w:rsidP="00BA6DD4">
      <w:pPr>
        <w:pStyle w:val="ListParagraph"/>
        <w:numPr>
          <w:ilvl w:val="1"/>
          <w:numId w:val="3"/>
        </w:numPr>
        <w:rPr>
          <w:rFonts w:cs="Arial"/>
          <w:bCs/>
          <w:sz w:val="24"/>
          <w:szCs w:val="24"/>
        </w:rPr>
      </w:pPr>
      <w:r>
        <w:rPr>
          <w:rFonts w:cs="Arial"/>
          <w:b/>
          <w:sz w:val="24"/>
          <w:szCs w:val="24"/>
        </w:rPr>
        <w:t>APS Revised Reopening Strategy</w:t>
      </w:r>
    </w:p>
    <w:p w14:paraId="5874EEFC" w14:textId="43CEF743" w:rsidR="00BA6DD4" w:rsidRDefault="00BA6DD4" w:rsidP="00BA6DD4">
      <w:pPr>
        <w:pStyle w:val="ListParagraph"/>
        <w:numPr>
          <w:ilvl w:val="2"/>
          <w:numId w:val="3"/>
        </w:numPr>
        <w:rPr>
          <w:rFonts w:cs="Arial"/>
          <w:bCs/>
          <w:sz w:val="24"/>
          <w:szCs w:val="24"/>
        </w:rPr>
      </w:pPr>
      <w:proofErr w:type="spellStart"/>
      <w:r>
        <w:rPr>
          <w:rFonts w:cs="Arial"/>
          <w:bCs/>
          <w:sz w:val="24"/>
          <w:szCs w:val="24"/>
        </w:rPr>
        <w:t>Bockman</w:t>
      </w:r>
      <w:proofErr w:type="spellEnd"/>
      <w:r>
        <w:rPr>
          <w:rFonts w:cs="Arial"/>
          <w:bCs/>
          <w:sz w:val="24"/>
          <w:szCs w:val="24"/>
        </w:rPr>
        <w:t xml:space="preserve"> reviewed updated plans released by the district</w:t>
      </w:r>
    </w:p>
    <w:p w14:paraId="75F0B13C" w14:textId="1179DC37" w:rsidR="00BA6DD4" w:rsidRDefault="00BA6DD4" w:rsidP="00BA6DD4">
      <w:pPr>
        <w:pStyle w:val="ListParagraph"/>
        <w:numPr>
          <w:ilvl w:val="2"/>
          <w:numId w:val="3"/>
        </w:numPr>
        <w:rPr>
          <w:rFonts w:cs="Arial"/>
          <w:bCs/>
          <w:sz w:val="24"/>
          <w:szCs w:val="24"/>
        </w:rPr>
      </w:pPr>
      <w:r>
        <w:rPr>
          <w:rFonts w:cs="Arial"/>
          <w:bCs/>
          <w:sz w:val="24"/>
          <w:szCs w:val="24"/>
        </w:rPr>
        <w:t xml:space="preserve">Herrera asked if academic activities like Quiz Bowl, Mock Trial, Moot Court, and Debate </w:t>
      </w:r>
      <w:r w:rsidR="00202505">
        <w:rPr>
          <w:rFonts w:cs="Arial"/>
          <w:bCs/>
          <w:sz w:val="24"/>
          <w:szCs w:val="24"/>
        </w:rPr>
        <w:t xml:space="preserve">would be included in a plan for identifying possible opportunities for in-person practice. </w:t>
      </w:r>
      <w:proofErr w:type="spellStart"/>
      <w:r w:rsidR="00202505">
        <w:rPr>
          <w:rFonts w:cs="Arial"/>
          <w:bCs/>
          <w:sz w:val="24"/>
          <w:szCs w:val="24"/>
        </w:rPr>
        <w:t>Bockman</w:t>
      </w:r>
      <w:proofErr w:type="spellEnd"/>
      <w:r w:rsidR="00202505">
        <w:rPr>
          <w:rFonts w:cs="Arial"/>
          <w:bCs/>
          <w:sz w:val="24"/>
          <w:szCs w:val="24"/>
        </w:rPr>
        <w:t xml:space="preserve"> replied that sponsors of those programs should reach out to Dr. Roberts from APS.</w:t>
      </w:r>
    </w:p>
    <w:p w14:paraId="0B01F0A4" w14:textId="4DE435D8" w:rsidR="00202505" w:rsidRPr="00BA6DD4" w:rsidRDefault="00202505" w:rsidP="00BA6DD4">
      <w:pPr>
        <w:pStyle w:val="ListParagraph"/>
        <w:numPr>
          <w:ilvl w:val="2"/>
          <w:numId w:val="3"/>
        </w:numPr>
        <w:rPr>
          <w:rFonts w:cs="Arial"/>
          <w:bCs/>
          <w:sz w:val="24"/>
          <w:szCs w:val="24"/>
        </w:rPr>
      </w:pPr>
      <w:r>
        <w:rPr>
          <w:rFonts w:cs="Arial"/>
          <w:bCs/>
          <w:sz w:val="24"/>
          <w:szCs w:val="24"/>
        </w:rPr>
        <w:t xml:space="preserve">Posey asked about asynchronous Wednesdays. </w:t>
      </w:r>
      <w:proofErr w:type="spellStart"/>
      <w:r>
        <w:rPr>
          <w:rFonts w:cs="Arial"/>
          <w:bCs/>
          <w:sz w:val="24"/>
          <w:szCs w:val="24"/>
        </w:rPr>
        <w:t>Bockman</w:t>
      </w:r>
      <w:proofErr w:type="spellEnd"/>
      <w:r>
        <w:rPr>
          <w:rFonts w:cs="Arial"/>
          <w:bCs/>
          <w:sz w:val="24"/>
          <w:szCs w:val="24"/>
        </w:rPr>
        <w:t xml:space="preserve"> shared that the plan for asynchronous Wednesdays, at this point, would be to continue for the remainder of the year</w:t>
      </w:r>
      <w:r w:rsidR="004D2E1F">
        <w:rPr>
          <w:rFonts w:cs="Arial"/>
          <w:bCs/>
          <w:sz w:val="24"/>
          <w:szCs w:val="24"/>
        </w:rPr>
        <w:t xml:space="preserve"> starting December 2</w:t>
      </w:r>
      <w:r w:rsidR="004D2E1F" w:rsidRPr="004D2E1F">
        <w:rPr>
          <w:rFonts w:cs="Arial"/>
          <w:bCs/>
          <w:sz w:val="24"/>
          <w:szCs w:val="24"/>
          <w:vertAlign w:val="superscript"/>
        </w:rPr>
        <w:t>nd</w:t>
      </w:r>
      <w:r w:rsidR="004D2E1F">
        <w:rPr>
          <w:rFonts w:cs="Arial"/>
          <w:bCs/>
          <w:sz w:val="24"/>
          <w:szCs w:val="24"/>
        </w:rPr>
        <w:t>.</w:t>
      </w:r>
    </w:p>
    <w:p w14:paraId="473A7D79" w14:textId="51BED99F" w:rsidR="00102992" w:rsidRPr="00102992" w:rsidRDefault="004D2E1F" w:rsidP="00515961">
      <w:pPr>
        <w:pStyle w:val="ListParagraph"/>
        <w:numPr>
          <w:ilvl w:val="1"/>
          <w:numId w:val="3"/>
        </w:numPr>
        <w:rPr>
          <w:rFonts w:cs="Arial"/>
          <w:bCs/>
          <w:sz w:val="24"/>
          <w:szCs w:val="24"/>
        </w:rPr>
      </w:pPr>
      <w:r>
        <w:rPr>
          <w:rFonts w:cs="Arial"/>
          <w:b/>
          <w:sz w:val="24"/>
          <w:szCs w:val="24"/>
        </w:rPr>
        <w:t>Updating Grady’s Mission and Vision Statements</w:t>
      </w:r>
    </w:p>
    <w:p w14:paraId="2B5127BA" w14:textId="787BE491" w:rsidR="004D2E1F" w:rsidRDefault="004D2E1F" w:rsidP="004D2E1F">
      <w:pPr>
        <w:pStyle w:val="ListParagraph"/>
        <w:numPr>
          <w:ilvl w:val="0"/>
          <w:numId w:val="12"/>
        </w:numPr>
        <w:rPr>
          <w:rFonts w:cs="Arial"/>
          <w:bCs/>
          <w:sz w:val="24"/>
          <w:szCs w:val="24"/>
        </w:rPr>
      </w:pPr>
      <w:r>
        <w:rPr>
          <w:rFonts w:cs="Arial"/>
          <w:bCs/>
          <w:sz w:val="24"/>
          <w:szCs w:val="24"/>
        </w:rPr>
        <w:t>Bray shared that the GO Team has been asked to update the Grady mission and vision statements</w:t>
      </w:r>
    </w:p>
    <w:p w14:paraId="43FC921A" w14:textId="0DFC44AB" w:rsidR="004D2E1F" w:rsidRDefault="004D2E1F" w:rsidP="004D2E1F">
      <w:pPr>
        <w:pStyle w:val="ListParagraph"/>
        <w:numPr>
          <w:ilvl w:val="0"/>
          <w:numId w:val="12"/>
        </w:numPr>
        <w:rPr>
          <w:rFonts w:cs="Arial"/>
          <w:bCs/>
          <w:sz w:val="24"/>
          <w:szCs w:val="24"/>
        </w:rPr>
      </w:pPr>
      <w:r>
        <w:rPr>
          <w:rFonts w:cs="Arial"/>
          <w:bCs/>
          <w:sz w:val="24"/>
          <w:szCs w:val="24"/>
        </w:rPr>
        <w:t>Bray shared that the GO Team needs to add the “How?” to the vision and mission statements</w:t>
      </w:r>
      <w:r w:rsidR="00554422">
        <w:rPr>
          <w:rFonts w:cs="Arial"/>
          <w:bCs/>
          <w:sz w:val="24"/>
          <w:szCs w:val="24"/>
        </w:rPr>
        <w:t>. The GO Team will complete the update in the next meeting</w:t>
      </w:r>
    </w:p>
    <w:p w14:paraId="6549DDC3" w14:textId="5596CE6B" w:rsidR="004D2E1F" w:rsidRPr="004D2E1F" w:rsidRDefault="004D2E1F" w:rsidP="004D2E1F">
      <w:pPr>
        <w:pStyle w:val="ListParagraph"/>
        <w:numPr>
          <w:ilvl w:val="0"/>
          <w:numId w:val="12"/>
        </w:numPr>
        <w:rPr>
          <w:rFonts w:cs="Arial"/>
          <w:bCs/>
          <w:sz w:val="24"/>
          <w:szCs w:val="24"/>
        </w:rPr>
      </w:pPr>
      <w:r>
        <w:rPr>
          <w:rFonts w:cs="Arial"/>
          <w:bCs/>
          <w:sz w:val="24"/>
          <w:szCs w:val="24"/>
        </w:rPr>
        <w:t xml:space="preserve">For reference during the GO Teams work on the Grady Mission and Vision, Hollis shared the </w:t>
      </w:r>
      <w:hyperlink r:id="rId10" w:history="1">
        <w:r w:rsidRPr="004D2E1F">
          <w:rPr>
            <w:rStyle w:val="Hyperlink"/>
            <w:rFonts w:cs="Arial"/>
            <w:bCs/>
            <w:sz w:val="24"/>
            <w:szCs w:val="24"/>
          </w:rPr>
          <w:t>District Strategic Plan</w:t>
        </w:r>
      </w:hyperlink>
      <w:r>
        <w:rPr>
          <w:rFonts w:cs="Arial"/>
          <w:bCs/>
          <w:sz w:val="24"/>
          <w:szCs w:val="24"/>
        </w:rPr>
        <w:t xml:space="preserve"> &amp; the </w:t>
      </w:r>
      <w:hyperlink r:id="rId11" w:history="1">
        <w:r w:rsidRPr="004D2E1F">
          <w:rPr>
            <w:rStyle w:val="Hyperlink"/>
            <w:rFonts w:cs="Arial"/>
            <w:bCs/>
            <w:sz w:val="24"/>
            <w:szCs w:val="24"/>
          </w:rPr>
          <w:t>Board Policy on Equity</w:t>
        </w:r>
      </w:hyperlink>
      <w:r>
        <w:rPr>
          <w:rFonts w:cs="Arial"/>
          <w:bCs/>
          <w:sz w:val="24"/>
          <w:szCs w:val="24"/>
        </w:rPr>
        <w:t xml:space="preserve"> </w:t>
      </w:r>
    </w:p>
    <w:p w14:paraId="69AF520B" w14:textId="3B97C4A0" w:rsidR="00DE0148" w:rsidRPr="00484306" w:rsidRDefault="00F2153D" w:rsidP="00DE0148">
      <w:pPr>
        <w:pStyle w:val="ListParagraph"/>
        <w:numPr>
          <w:ilvl w:val="0"/>
          <w:numId w:val="3"/>
        </w:numPr>
        <w:rPr>
          <w:rFonts w:cs="Arial"/>
          <w:color w:val="0083A9" w:themeColor="accent1"/>
          <w:sz w:val="24"/>
          <w:szCs w:val="24"/>
        </w:rPr>
      </w:pPr>
      <w:r>
        <w:rPr>
          <w:rFonts w:cs="Arial"/>
          <w:b/>
          <w:sz w:val="24"/>
          <w:szCs w:val="24"/>
        </w:rPr>
        <w:t>Information</w:t>
      </w:r>
      <w:r w:rsidR="00DE0148" w:rsidRPr="00484306">
        <w:rPr>
          <w:rFonts w:cs="Arial"/>
          <w:b/>
          <w:sz w:val="24"/>
          <w:szCs w:val="24"/>
        </w:rPr>
        <w:t xml:space="preserve"> Items</w:t>
      </w:r>
      <w:r w:rsidR="00DE0148">
        <w:rPr>
          <w:rFonts w:cs="Arial"/>
          <w:b/>
          <w:sz w:val="24"/>
          <w:szCs w:val="24"/>
        </w:rPr>
        <w:t xml:space="preserve"> </w:t>
      </w:r>
    </w:p>
    <w:p w14:paraId="252217D7" w14:textId="59032704" w:rsidR="00144E58" w:rsidRPr="00102992" w:rsidRDefault="00144E58" w:rsidP="00144E58">
      <w:pPr>
        <w:pStyle w:val="ListParagraph"/>
        <w:numPr>
          <w:ilvl w:val="1"/>
          <w:numId w:val="3"/>
        </w:numPr>
        <w:rPr>
          <w:rFonts w:cs="Arial"/>
          <w:bCs/>
          <w:sz w:val="24"/>
          <w:szCs w:val="24"/>
        </w:rPr>
      </w:pPr>
      <w:r>
        <w:rPr>
          <w:rFonts w:cs="Arial"/>
          <w:b/>
          <w:sz w:val="24"/>
          <w:szCs w:val="24"/>
        </w:rPr>
        <w:t>Principal Report</w:t>
      </w:r>
      <w:r w:rsidRPr="00515961">
        <w:rPr>
          <w:rFonts w:cs="Arial"/>
          <w:sz w:val="24"/>
          <w:szCs w:val="24"/>
        </w:rPr>
        <w:t>:</w:t>
      </w:r>
    </w:p>
    <w:p w14:paraId="6F5B23D2" w14:textId="70E898BB" w:rsidR="009E141F" w:rsidRDefault="004D2E1F" w:rsidP="009E141F">
      <w:pPr>
        <w:pStyle w:val="ListParagraph"/>
        <w:numPr>
          <w:ilvl w:val="0"/>
          <w:numId w:val="11"/>
        </w:numPr>
        <w:rPr>
          <w:rFonts w:cs="Arial"/>
          <w:bCs/>
          <w:sz w:val="24"/>
          <w:szCs w:val="24"/>
        </w:rPr>
      </w:pPr>
      <w:r>
        <w:rPr>
          <w:rFonts w:cs="Arial"/>
          <w:bCs/>
          <w:sz w:val="24"/>
          <w:szCs w:val="24"/>
        </w:rPr>
        <w:t xml:space="preserve">Slides are here: </w:t>
      </w:r>
      <w:hyperlink r:id="rId12" w:history="1">
        <w:r w:rsidRPr="00DB3DCB">
          <w:rPr>
            <w:rStyle w:val="Hyperlink"/>
            <w:rFonts w:cs="Arial"/>
            <w:bCs/>
            <w:sz w:val="24"/>
            <w:szCs w:val="24"/>
          </w:rPr>
          <w:t>https://drive.google.com/file/d/1pYDer-K6r7WLszmu08KDhjQjxNhnzgvp/view?usp=sharing</w:t>
        </w:r>
      </w:hyperlink>
      <w:r>
        <w:rPr>
          <w:rFonts w:cs="Arial"/>
          <w:bCs/>
          <w:sz w:val="24"/>
          <w:szCs w:val="24"/>
        </w:rPr>
        <w:t xml:space="preserve"> </w:t>
      </w:r>
    </w:p>
    <w:p w14:paraId="263821E4" w14:textId="539BC084" w:rsidR="009E141F" w:rsidRPr="009E141F" w:rsidRDefault="009E141F" w:rsidP="009E141F">
      <w:pPr>
        <w:pStyle w:val="ListParagraph"/>
        <w:numPr>
          <w:ilvl w:val="0"/>
          <w:numId w:val="11"/>
        </w:numPr>
        <w:ind w:left="1440"/>
        <w:rPr>
          <w:rFonts w:cs="Arial"/>
          <w:b/>
          <w:sz w:val="24"/>
          <w:szCs w:val="24"/>
        </w:rPr>
      </w:pPr>
      <w:r w:rsidRPr="009E141F">
        <w:rPr>
          <w:rFonts w:cs="Arial"/>
          <w:b/>
          <w:sz w:val="24"/>
          <w:szCs w:val="24"/>
        </w:rPr>
        <w:t>Good Trouble Voter Campaign</w:t>
      </w:r>
    </w:p>
    <w:p w14:paraId="3253FF22" w14:textId="77777777" w:rsidR="009E141F" w:rsidRPr="007044D1" w:rsidRDefault="009E141F" w:rsidP="009E141F">
      <w:pPr>
        <w:pStyle w:val="ListParagraph"/>
        <w:numPr>
          <w:ilvl w:val="1"/>
          <w:numId w:val="11"/>
        </w:numPr>
        <w:ind w:left="2160"/>
        <w:rPr>
          <w:rFonts w:cs="Arial"/>
          <w:color w:val="0083A9" w:themeColor="accent1"/>
          <w:sz w:val="24"/>
          <w:szCs w:val="24"/>
        </w:rPr>
      </w:pPr>
      <w:proofErr w:type="spellStart"/>
      <w:r>
        <w:rPr>
          <w:rFonts w:cs="Arial"/>
          <w:bCs/>
          <w:sz w:val="24"/>
          <w:szCs w:val="24"/>
        </w:rPr>
        <w:t>Rhodenbaugh</w:t>
      </w:r>
      <w:proofErr w:type="spellEnd"/>
      <w:r>
        <w:rPr>
          <w:rFonts w:cs="Arial"/>
          <w:bCs/>
          <w:sz w:val="24"/>
          <w:szCs w:val="24"/>
        </w:rPr>
        <w:t xml:space="preserve"> reminded about #APSGoodTroubleVoter campaign. </w:t>
      </w:r>
      <w:r w:rsidRPr="007044D1">
        <w:rPr>
          <w:rFonts w:cs="Arial"/>
          <w:bCs/>
          <w:sz w:val="24"/>
          <w:szCs w:val="24"/>
        </w:rPr>
        <w:t>All members of the APS community are encouraged to share our APS voter registration link for the Jan 5</w:t>
      </w:r>
      <w:r w:rsidRPr="007044D1">
        <w:rPr>
          <w:rFonts w:cs="Arial"/>
          <w:bCs/>
          <w:sz w:val="24"/>
          <w:szCs w:val="24"/>
          <w:vertAlign w:val="superscript"/>
        </w:rPr>
        <w:t>th</w:t>
      </w:r>
      <w:r w:rsidRPr="007044D1">
        <w:rPr>
          <w:rFonts w:cs="Arial"/>
          <w:bCs/>
          <w:sz w:val="24"/>
          <w:szCs w:val="24"/>
        </w:rPr>
        <w:t xml:space="preserve"> runoff: </w:t>
      </w:r>
      <w:hyperlink r:id="rId13" w:history="1">
        <w:r w:rsidRPr="007044D1">
          <w:rPr>
            <w:rStyle w:val="Hyperlink"/>
            <w:rFonts w:cs="Arial"/>
            <w:bCs/>
            <w:sz w:val="24"/>
            <w:szCs w:val="24"/>
          </w:rPr>
          <w:t>https://myschoolvotes.whenweallvote.org/apsgoodtrouble</w:t>
        </w:r>
      </w:hyperlink>
      <w:r w:rsidRPr="007044D1">
        <w:rPr>
          <w:rFonts w:cs="Arial"/>
          <w:bCs/>
          <w:sz w:val="24"/>
          <w:szCs w:val="24"/>
        </w:rPr>
        <w:t xml:space="preserve"> </w:t>
      </w:r>
    </w:p>
    <w:p w14:paraId="1935719B" w14:textId="77777777" w:rsidR="009E141F" w:rsidRPr="009E141F" w:rsidRDefault="009E141F" w:rsidP="009E141F">
      <w:pPr>
        <w:pStyle w:val="ListParagraph"/>
        <w:numPr>
          <w:ilvl w:val="0"/>
          <w:numId w:val="11"/>
        </w:numPr>
        <w:rPr>
          <w:rFonts w:cs="Arial"/>
          <w:bCs/>
          <w:sz w:val="24"/>
          <w:szCs w:val="24"/>
        </w:rPr>
      </w:pPr>
    </w:p>
    <w:p w14:paraId="2445A979" w14:textId="77777777" w:rsidR="007044D1" w:rsidRPr="007044D1" w:rsidRDefault="007A764E" w:rsidP="00855297">
      <w:pPr>
        <w:pStyle w:val="ListParagraph"/>
        <w:numPr>
          <w:ilvl w:val="0"/>
          <w:numId w:val="3"/>
        </w:numPr>
        <w:rPr>
          <w:rFonts w:cs="Arial"/>
          <w:color w:val="0083A9" w:themeColor="accent1"/>
          <w:sz w:val="24"/>
          <w:szCs w:val="24"/>
        </w:rPr>
      </w:pPr>
      <w:r>
        <w:rPr>
          <w:rFonts w:cs="Arial"/>
          <w:b/>
          <w:sz w:val="24"/>
          <w:szCs w:val="24"/>
        </w:rPr>
        <w:t>Announcements</w:t>
      </w:r>
      <w:r w:rsidR="00CB5DB1">
        <w:rPr>
          <w:rFonts w:cs="Arial"/>
          <w:b/>
          <w:sz w:val="24"/>
          <w:szCs w:val="24"/>
        </w:rPr>
        <w:t>:</w:t>
      </w:r>
      <w:r w:rsidR="00465800">
        <w:rPr>
          <w:rFonts w:cs="Arial"/>
          <w:b/>
          <w:sz w:val="24"/>
          <w:szCs w:val="24"/>
        </w:rPr>
        <w:t xml:space="preserve"> </w:t>
      </w:r>
    </w:p>
    <w:p w14:paraId="6E374B50" w14:textId="4100C32E" w:rsidR="009E141F" w:rsidRPr="009E141F" w:rsidRDefault="007044D1" w:rsidP="009E141F">
      <w:pPr>
        <w:pStyle w:val="ListParagraph"/>
        <w:numPr>
          <w:ilvl w:val="1"/>
          <w:numId w:val="3"/>
        </w:numPr>
        <w:rPr>
          <w:rFonts w:cs="Arial"/>
          <w:color w:val="0083A9" w:themeColor="accent1"/>
          <w:sz w:val="24"/>
          <w:szCs w:val="24"/>
        </w:rPr>
      </w:pPr>
      <w:r>
        <w:rPr>
          <w:rFonts w:cs="Arial"/>
          <w:bCs/>
          <w:sz w:val="24"/>
          <w:szCs w:val="24"/>
        </w:rPr>
        <w:t>Herrera updated the GO Team that student voting on the new name of the school is live and teachers need to be promoting it across classrooms</w:t>
      </w:r>
    </w:p>
    <w:p w14:paraId="554C9E04" w14:textId="77777777" w:rsidR="009E141F" w:rsidRPr="009E141F" w:rsidRDefault="009E141F" w:rsidP="009E141F">
      <w:pPr>
        <w:pStyle w:val="ListParagraph"/>
        <w:ind w:left="1440"/>
        <w:rPr>
          <w:rFonts w:cs="Arial"/>
          <w:color w:val="0083A9" w:themeColor="accent1"/>
          <w:sz w:val="24"/>
          <w:szCs w:val="24"/>
        </w:rPr>
      </w:pPr>
    </w:p>
    <w:p w14:paraId="2C316BCD" w14:textId="1EA8037E" w:rsidR="007A764E" w:rsidRPr="007A764E" w:rsidRDefault="007A764E" w:rsidP="007A764E">
      <w:pPr>
        <w:pStyle w:val="ListParagraph"/>
        <w:numPr>
          <w:ilvl w:val="0"/>
          <w:numId w:val="3"/>
        </w:numPr>
        <w:rPr>
          <w:rFonts w:cs="Arial"/>
          <w:color w:val="0083A9" w:themeColor="accent1"/>
          <w:sz w:val="24"/>
          <w:szCs w:val="24"/>
        </w:rPr>
      </w:pPr>
      <w:r>
        <w:rPr>
          <w:rFonts w:cs="Arial"/>
          <w:b/>
          <w:sz w:val="24"/>
          <w:szCs w:val="24"/>
        </w:rPr>
        <w:t>Public Comment</w:t>
      </w:r>
      <w:r w:rsidR="00850576">
        <w:rPr>
          <w:rFonts w:cs="Arial"/>
          <w:b/>
          <w:sz w:val="24"/>
          <w:szCs w:val="24"/>
        </w:rPr>
        <w:t xml:space="preserve">: </w:t>
      </w:r>
      <w:r w:rsidR="004D2E1F">
        <w:rPr>
          <w:rFonts w:cs="Arial"/>
          <w:bCs/>
          <w:sz w:val="24"/>
          <w:szCs w:val="24"/>
        </w:rPr>
        <w:t xml:space="preserve">Tamara Jones shared </w:t>
      </w:r>
      <w:r w:rsidR="00A67260">
        <w:rPr>
          <w:rFonts w:cs="Arial"/>
          <w:bCs/>
          <w:sz w:val="24"/>
          <w:szCs w:val="24"/>
        </w:rPr>
        <w:t xml:space="preserve">that she is really satisfied by how effective </w:t>
      </w:r>
      <w:r w:rsidR="009E141F">
        <w:rPr>
          <w:rFonts w:cs="Arial"/>
          <w:bCs/>
          <w:sz w:val="24"/>
          <w:szCs w:val="24"/>
        </w:rPr>
        <w:t xml:space="preserve">classroom </w:t>
      </w:r>
      <w:r w:rsidR="00A67260">
        <w:rPr>
          <w:rFonts w:cs="Arial"/>
          <w:bCs/>
          <w:sz w:val="24"/>
          <w:szCs w:val="24"/>
        </w:rPr>
        <w:t xml:space="preserve">communication has been </w:t>
      </w:r>
      <w:r w:rsidR="009E141F">
        <w:rPr>
          <w:rFonts w:cs="Arial"/>
          <w:bCs/>
          <w:sz w:val="24"/>
          <w:szCs w:val="24"/>
        </w:rPr>
        <w:t xml:space="preserve">online </w:t>
      </w:r>
      <w:r w:rsidR="00A67260">
        <w:rPr>
          <w:rFonts w:cs="Arial"/>
          <w:bCs/>
          <w:sz w:val="24"/>
          <w:szCs w:val="24"/>
        </w:rPr>
        <w:t>during the pandemic</w:t>
      </w:r>
      <w:r w:rsidR="009E141F">
        <w:rPr>
          <w:rFonts w:cs="Arial"/>
          <w:bCs/>
          <w:sz w:val="24"/>
          <w:szCs w:val="24"/>
        </w:rPr>
        <w:t xml:space="preserve"> and hopes that it will continue with such clarity when school returns in person. </w:t>
      </w:r>
      <w:r w:rsidR="00A67260">
        <w:rPr>
          <w:rFonts w:cs="Arial"/>
          <w:bCs/>
          <w:sz w:val="24"/>
          <w:szCs w:val="24"/>
        </w:rPr>
        <w:t xml:space="preserve">She also shared that the district is applying for their charter system’s contract with the state. As part of </w:t>
      </w:r>
      <w:r w:rsidR="00A67260">
        <w:rPr>
          <w:rFonts w:cs="Arial"/>
          <w:bCs/>
          <w:sz w:val="24"/>
          <w:szCs w:val="24"/>
        </w:rPr>
        <w:lastRenderedPageBreak/>
        <w:t>that they will evaluate how their government structure is working. She expressed that she would like to provide feedback for the district about the functionality of the GO Team and possible ideas for changes to the GO Team structure in the future.</w:t>
      </w:r>
    </w:p>
    <w:p w14:paraId="4CCE26FB" w14:textId="6980906A" w:rsidR="004735FC" w:rsidRPr="007044D1" w:rsidRDefault="007A764E" w:rsidP="007044D1">
      <w:pPr>
        <w:pStyle w:val="ListParagraph"/>
        <w:numPr>
          <w:ilvl w:val="0"/>
          <w:numId w:val="3"/>
        </w:numPr>
        <w:rPr>
          <w:rFonts w:cs="Arial"/>
          <w:bCs/>
          <w:sz w:val="24"/>
          <w:szCs w:val="24"/>
        </w:rPr>
      </w:pPr>
      <w:r>
        <w:rPr>
          <w:rFonts w:cs="Arial"/>
          <w:b/>
          <w:sz w:val="24"/>
          <w:szCs w:val="24"/>
        </w:rPr>
        <w:t>Adjournment at</w:t>
      </w:r>
      <w:r w:rsidR="00111306" w:rsidRPr="007A764E">
        <w:rPr>
          <w:rFonts w:cs="Arial"/>
          <w:b/>
          <w:sz w:val="24"/>
          <w:szCs w:val="24"/>
        </w:rPr>
        <w:t xml:space="preserve"> </w:t>
      </w:r>
      <w:r w:rsidR="00144E58">
        <w:rPr>
          <w:rFonts w:cs="Arial"/>
          <w:color w:val="0083A9" w:themeColor="accent1"/>
          <w:sz w:val="24"/>
          <w:szCs w:val="24"/>
        </w:rPr>
        <w:t>5:</w:t>
      </w:r>
      <w:r w:rsidR="00A67260">
        <w:rPr>
          <w:rFonts w:cs="Arial"/>
          <w:color w:val="0083A9" w:themeColor="accent1"/>
          <w:sz w:val="24"/>
          <w:szCs w:val="24"/>
        </w:rPr>
        <w:t>30</w:t>
      </w:r>
      <w:r w:rsidR="00F431D5" w:rsidRPr="007A764E">
        <w:rPr>
          <w:rFonts w:cs="Arial"/>
          <w:color w:val="0083A9" w:themeColor="accent1"/>
          <w:sz w:val="24"/>
          <w:szCs w:val="24"/>
        </w:rPr>
        <w:t>p.m</w:t>
      </w:r>
      <w:r w:rsidR="00F431D5" w:rsidRPr="00ED1A4E">
        <w:rPr>
          <w:rFonts w:cs="Arial"/>
          <w:color w:val="0083A9" w:themeColor="accent1"/>
          <w:sz w:val="24"/>
          <w:szCs w:val="24"/>
        </w:rPr>
        <w:t>.</w:t>
      </w:r>
      <w:r w:rsidR="00850576" w:rsidRPr="00ED1A4E">
        <w:rPr>
          <w:rFonts w:cs="Arial"/>
          <w:color w:val="0083A9" w:themeColor="accent1"/>
          <w:sz w:val="24"/>
          <w:szCs w:val="24"/>
        </w:rPr>
        <w:t xml:space="preserve"> </w:t>
      </w:r>
      <w:bookmarkStart w:id="1" w:name="_Hlk52349060"/>
      <w:r w:rsidR="00A35308" w:rsidRPr="00F22BAB">
        <w:rPr>
          <w:rFonts w:cs="Arial"/>
          <w:sz w:val="24"/>
          <w:szCs w:val="24"/>
        </w:rPr>
        <w:t>(</w:t>
      </w:r>
      <w:r w:rsidR="00FB6366" w:rsidRPr="00F22BAB">
        <w:rPr>
          <w:rFonts w:cs="Arial"/>
          <w:sz w:val="24"/>
          <w:szCs w:val="24"/>
        </w:rPr>
        <w:t xml:space="preserve">motion: </w:t>
      </w:r>
      <w:r w:rsidR="00A67260">
        <w:rPr>
          <w:rFonts w:cs="Arial"/>
          <w:color w:val="0083A9" w:themeColor="accent1"/>
          <w:sz w:val="24"/>
          <w:szCs w:val="24"/>
        </w:rPr>
        <w:t xml:space="preserve">Hammond </w:t>
      </w:r>
      <w:r w:rsidR="00FB6366" w:rsidRPr="00F22BAB">
        <w:rPr>
          <w:rFonts w:cs="Arial"/>
          <w:bCs/>
          <w:sz w:val="24"/>
          <w:szCs w:val="24"/>
        </w:rPr>
        <w:t>second:</w:t>
      </w:r>
      <w:r w:rsidR="00850576" w:rsidRPr="00F22BAB">
        <w:rPr>
          <w:rFonts w:cs="Arial"/>
          <w:b/>
          <w:sz w:val="24"/>
          <w:szCs w:val="24"/>
        </w:rPr>
        <w:t xml:space="preserve"> </w:t>
      </w:r>
      <w:r w:rsidR="00A67260">
        <w:rPr>
          <w:rFonts w:cs="Arial"/>
          <w:bCs/>
          <w:color w:val="0083A9" w:themeColor="accent1"/>
          <w:sz w:val="24"/>
          <w:szCs w:val="24"/>
        </w:rPr>
        <w:t>Maxwell</w:t>
      </w:r>
      <w:r w:rsidR="00850576" w:rsidRPr="00F22BAB">
        <w:rPr>
          <w:rFonts w:cs="Arial"/>
          <w:bCs/>
          <w:sz w:val="24"/>
          <w:szCs w:val="24"/>
        </w:rPr>
        <w:t>)</w:t>
      </w:r>
      <w:bookmarkEnd w:id="1"/>
    </w:p>
    <w:p w14:paraId="146E2FDC" w14:textId="6C4922EF" w:rsidR="004735FC" w:rsidRPr="004735FC" w:rsidRDefault="004735FC" w:rsidP="00951DC1">
      <w:pPr>
        <w:spacing w:after="0"/>
        <w:rPr>
          <w:rFonts w:cs="Arial"/>
          <w:sz w:val="24"/>
          <w:szCs w:val="24"/>
        </w:rPr>
      </w:pPr>
      <w:r w:rsidRPr="004735FC">
        <w:rPr>
          <w:rFonts w:cs="Arial"/>
          <w:sz w:val="24"/>
          <w:szCs w:val="24"/>
        </w:rPr>
        <w:t>-----------------------------------------------------------------------------------------------------------------------------</w:t>
      </w:r>
    </w:p>
    <w:p w14:paraId="622EB70E" w14:textId="62A7EF97" w:rsidR="004735FC" w:rsidRPr="004735FC" w:rsidRDefault="004735FC" w:rsidP="00951DC1">
      <w:pPr>
        <w:spacing w:after="0"/>
        <w:rPr>
          <w:rFonts w:cs="Arial"/>
          <w:sz w:val="24"/>
          <w:szCs w:val="24"/>
          <w:u w:val="single"/>
        </w:rPr>
      </w:pPr>
      <w:r w:rsidRPr="004735FC">
        <w:rPr>
          <w:rFonts w:cs="Arial"/>
          <w:b/>
          <w:sz w:val="24"/>
          <w:szCs w:val="24"/>
        </w:rPr>
        <w:t>Minutes Taken By:</w:t>
      </w:r>
      <w:r w:rsidRPr="004735FC">
        <w:rPr>
          <w:rFonts w:cs="Arial"/>
          <w:sz w:val="24"/>
          <w:szCs w:val="24"/>
          <w:u w:val="single"/>
        </w:rPr>
        <w:t xml:space="preserve"> </w:t>
      </w:r>
      <w:r w:rsidR="00053168">
        <w:rPr>
          <w:rFonts w:cs="Arial"/>
          <w:sz w:val="24"/>
          <w:szCs w:val="24"/>
          <w:u w:val="single"/>
        </w:rPr>
        <w:t xml:space="preserve">Chris </w:t>
      </w:r>
      <w:proofErr w:type="spellStart"/>
      <w:r w:rsidR="00053168">
        <w:rPr>
          <w:rFonts w:cs="Arial"/>
          <w:sz w:val="24"/>
          <w:szCs w:val="24"/>
          <w:u w:val="single"/>
        </w:rPr>
        <w:t>Rhodenbaugh</w:t>
      </w:r>
      <w:proofErr w:type="spellEnd"/>
    </w:p>
    <w:p w14:paraId="35316D67" w14:textId="38C82F73" w:rsidR="004735FC" w:rsidRPr="004735FC" w:rsidRDefault="004735FC" w:rsidP="00951DC1">
      <w:pPr>
        <w:spacing w:after="0"/>
        <w:rPr>
          <w:rFonts w:cs="Arial"/>
          <w:sz w:val="24"/>
          <w:szCs w:val="24"/>
          <w:u w:val="single"/>
        </w:rPr>
      </w:pPr>
      <w:r w:rsidRPr="004735FC">
        <w:rPr>
          <w:rFonts w:cs="Arial"/>
          <w:b/>
          <w:sz w:val="24"/>
          <w:szCs w:val="24"/>
        </w:rPr>
        <w:t>Position:</w:t>
      </w:r>
      <w:r w:rsidR="00053168">
        <w:rPr>
          <w:rFonts w:cs="Arial"/>
          <w:sz w:val="24"/>
          <w:szCs w:val="24"/>
          <w:u w:val="single"/>
        </w:rPr>
        <w:t xml:space="preserve"> </w:t>
      </w:r>
      <w:r w:rsidR="00F22BAB">
        <w:rPr>
          <w:rFonts w:cs="Arial"/>
          <w:sz w:val="24"/>
          <w:szCs w:val="24"/>
          <w:u w:val="single"/>
        </w:rPr>
        <w:t>S</w:t>
      </w:r>
      <w:r w:rsidR="00AC7C16">
        <w:rPr>
          <w:rFonts w:cs="Arial"/>
          <w:sz w:val="24"/>
          <w:szCs w:val="24"/>
          <w:u w:val="single"/>
        </w:rPr>
        <w:t>ecretary</w:t>
      </w:r>
      <w:r w:rsidR="00F431D5">
        <w:rPr>
          <w:rFonts w:cs="Arial"/>
          <w:color w:val="0083A9" w:themeColor="accent1"/>
          <w:sz w:val="24"/>
          <w:szCs w:val="24"/>
        </w:rPr>
        <w:t xml:space="preserve"> </w:t>
      </w:r>
    </w:p>
    <w:p w14:paraId="443ECFAD" w14:textId="629055D6" w:rsidR="004735FC" w:rsidRPr="004735FC" w:rsidRDefault="004735FC" w:rsidP="00951DC1">
      <w:pPr>
        <w:spacing w:after="0"/>
        <w:rPr>
          <w:rFonts w:cs="Arial"/>
          <w:sz w:val="24"/>
          <w:szCs w:val="24"/>
          <w:u w:val="single"/>
        </w:rPr>
      </w:pPr>
      <w:r w:rsidRPr="004735FC">
        <w:rPr>
          <w:rFonts w:cs="Arial"/>
          <w:b/>
          <w:sz w:val="24"/>
          <w:szCs w:val="24"/>
        </w:rPr>
        <w:t>Date Approved:</w:t>
      </w:r>
      <w:r w:rsidR="00F431D5">
        <w:rPr>
          <w:rFonts w:cs="Arial"/>
          <w:color w:val="0083A9" w:themeColor="accent1"/>
          <w:sz w:val="24"/>
          <w:szCs w:val="24"/>
        </w:rPr>
        <w:t xml:space="preserve"> </w:t>
      </w:r>
      <w:r w:rsidR="00144E58">
        <w:rPr>
          <w:rFonts w:cs="Arial"/>
          <w:color w:val="0083A9" w:themeColor="accent1"/>
          <w:sz w:val="24"/>
          <w:szCs w:val="24"/>
        </w:rPr>
        <w:t>Pending</w:t>
      </w:r>
    </w:p>
    <w:sectPr w:rsidR="004735FC" w:rsidRPr="004735FC" w:rsidSect="004E7CC2">
      <w:headerReference w:type="default" r:id="rId14"/>
      <w:footerReference w:type="default" r:id="rId15"/>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9DCD9" w14:textId="77777777" w:rsidR="004A6635" w:rsidRDefault="004A6635" w:rsidP="00333C97">
      <w:pPr>
        <w:spacing w:after="0" w:line="240" w:lineRule="auto"/>
      </w:pPr>
      <w:r>
        <w:separator/>
      </w:r>
    </w:p>
  </w:endnote>
  <w:endnote w:type="continuationSeparator" w:id="0">
    <w:p w14:paraId="64458AC4" w14:textId="77777777" w:rsidR="004A6635" w:rsidRDefault="004A6635"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685798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285D04DD" w14:textId="25602702" w:rsidR="00A47D9D" w:rsidRPr="00721E86" w:rsidRDefault="00A47D9D">
            <w:pPr>
              <w:pStyle w:val="Footer"/>
              <w:jc w:val="right"/>
              <w:rPr>
                <w:sz w:val="18"/>
                <w:szCs w:val="18"/>
              </w:rPr>
            </w:pPr>
            <w:r w:rsidRPr="00721E86">
              <w:rPr>
                <w:sz w:val="18"/>
                <w:szCs w:val="18"/>
              </w:rPr>
              <w:t xml:space="preserve">Page </w:t>
            </w:r>
            <w:r w:rsidRPr="00721E86">
              <w:rPr>
                <w:b/>
                <w:bCs/>
                <w:sz w:val="18"/>
                <w:szCs w:val="18"/>
              </w:rPr>
              <w:fldChar w:fldCharType="begin"/>
            </w:r>
            <w:r w:rsidRPr="00721E86">
              <w:rPr>
                <w:b/>
                <w:bCs/>
                <w:sz w:val="18"/>
                <w:szCs w:val="18"/>
              </w:rPr>
              <w:instrText xml:space="preserve"> PAGE </w:instrText>
            </w:r>
            <w:r w:rsidRPr="00721E86">
              <w:rPr>
                <w:b/>
                <w:bCs/>
                <w:sz w:val="18"/>
                <w:szCs w:val="18"/>
              </w:rPr>
              <w:fldChar w:fldCharType="separate"/>
            </w:r>
            <w:r w:rsidRPr="00721E86">
              <w:rPr>
                <w:b/>
                <w:bCs/>
                <w:noProof/>
                <w:sz w:val="18"/>
                <w:szCs w:val="18"/>
              </w:rPr>
              <w:t>2</w:t>
            </w:r>
            <w:r w:rsidRPr="00721E86">
              <w:rPr>
                <w:b/>
                <w:bCs/>
                <w:sz w:val="18"/>
                <w:szCs w:val="18"/>
              </w:rPr>
              <w:fldChar w:fldCharType="end"/>
            </w:r>
            <w:r w:rsidRPr="00721E86">
              <w:rPr>
                <w:sz w:val="18"/>
                <w:szCs w:val="18"/>
              </w:rPr>
              <w:t xml:space="preserve"> of </w:t>
            </w:r>
            <w:r w:rsidRPr="00721E86">
              <w:rPr>
                <w:b/>
                <w:bCs/>
                <w:sz w:val="18"/>
                <w:szCs w:val="18"/>
              </w:rPr>
              <w:fldChar w:fldCharType="begin"/>
            </w:r>
            <w:r w:rsidRPr="00721E86">
              <w:rPr>
                <w:b/>
                <w:bCs/>
                <w:sz w:val="18"/>
                <w:szCs w:val="18"/>
              </w:rPr>
              <w:instrText xml:space="preserve"> NUMPAGES  </w:instrText>
            </w:r>
            <w:r w:rsidRPr="00721E86">
              <w:rPr>
                <w:b/>
                <w:bCs/>
                <w:sz w:val="18"/>
                <w:szCs w:val="18"/>
              </w:rPr>
              <w:fldChar w:fldCharType="separate"/>
            </w:r>
            <w:r w:rsidRPr="00721E86">
              <w:rPr>
                <w:b/>
                <w:bCs/>
                <w:noProof/>
                <w:sz w:val="18"/>
                <w:szCs w:val="18"/>
              </w:rPr>
              <w:t>2</w:t>
            </w:r>
            <w:r w:rsidRPr="00721E86">
              <w:rPr>
                <w:b/>
                <w:bCs/>
                <w:sz w:val="18"/>
                <w:szCs w:val="18"/>
              </w:rPr>
              <w:fldChar w:fldCharType="end"/>
            </w:r>
          </w:p>
        </w:sdtContent>
      </w:sdt>
    </w:sdtContent>
  </w:sdt>
  <w:p w14:paraId="600DFB72" w14:textId="4AA250E1" w:rsidR="00A47D9D" w:rsidRPr="00F533E4" w:rsidRDefault="00F533E4">
    <w:pPr>
      <w:pStyle w:val="Footer"/>
      <w:rPr>
        <w:sz w:val="18"/>
        <w:szCs w:val="18"/>
      </w:rPr>
    </w:pPr>
    <w:r>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AA6AB6">
      <w:rPr>
        <w:noProof/>
        <w:sz w:val="18"/>
        <w:szCs w:val="18"/>
      </w:rPr>
      <w:t>11/16/2020</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6337B" w14:textId="77777777" w:rsidR="004A6635" w:rsidRDefault="004A6635" w:rsidP="00333C97">
      <w:pPr>
        <w:spacing w:after="0" w:line="240" w:lineRule="auto"/>
      </w:pPr>
      <w:r>
        <w:separator/>
      </w:r>
    </w:p>
  </w:footnote>
  <w:footnote w:type="continuationSeparator" w:id="0">
    <w:p w14:paraId="03F3C13F" w14:textId="77777777" w:rsidR="004A6635" w:rsidRDefault="004A6635"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AB0B3" w14:textId="21883511"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14:paraId="62516EDC" w14:textId="77777777" w:rsidR="00333C97" w:rsidRDefault="00333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9039B"/>
    <w:multiLevelType w:val="hybridMultilevel"/>
    <w:tmpl w:val="55D4F886"/>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A23CD5"/>
    <w:multiLevelType w:val="hybridMultilevel"/>
    <w:tmpl w:val="E0722D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7E12FF2"/>
    <w:multiLevelType w:val="hybridMultilevel"/>
    <w:tmpl w:val="2694850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97F642F"/>
    <w:multiLevelType w:val="hybridMultilevel"/>
    <w:tmpl w:val="4722448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2F00684"/>
    <w:multiLevelType w:val="hybridMultilevel"/>
    <w:tmpl w:val="458EBD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30C295A"/>
    <w:multiLevelType w:val="hybridMultilevel"/>
    <w:tmpl w:val="3014D66C"/>
    <w:lvl w:ilvl="0" w:tplc="2ACE7622">
      <w:start w:val="1"/>
      <w:numFmt w:val="upperRoman"/>
      <w:lvlText w:val="%1."/>
      <w:lvlJc w:val="left"/>
      <w:pPr>
        <w:ind w:left="1080" w:hanging="720"/>
      </w:pPr>
      <w:rPr>
        <w:rFonts w:hint="default"/>
        <w:b/>
        <w:i w:val="0"/>
        <w:color w:val="D47B22" w:themeColor="accent2"/>
      </w:rPr>
    </w:lvl>
    <w:lvl w:ilvl="1" w:tplc="04090003">
      <w:start w:val="1"/>
      <w:numFmt w:val="bullet"/>
      <w:lvlText w:val="o"/>
      <w:lvlJc w:val="left"/>
      <w:pPr>
        <w:ind w:left="1440" w:hanging="360"/>
      </w:pPr>
      <w:rPr>
        <w:rFonts w:ascii="Courier New" w:hAnsi="Courier New" w:cs="Courier New" w:hint="default"/>
        <w:b w:val="0"/>
        <w:color w:val="auto"/>
      </w:rPr>
    </w:lvl>
    <w:lvl w:ilvl="2" w:tplc="04090003">
      <w:start w:val="1"/>
      <w:numFmt w:val="bullet"/>
      <w:lvlText w:val="o"/>
      <w:lvlJc w:val="left"/>
      <w:pPr>
        <w:ind w:left="2340" w:hanging="36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DC7436D"/>
    <w:multiLevelType w:val="hybridMultilevel"/>
    <w:tmpl w:val="F36640BA"/>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9" w15:restartNumberingAfterBreak="0">
    <w:nsid w:val="70A70FCE"/>
    <w:multiLevelType w:val="hybridMultilevel"/>
    <w:tmpl w:val="F7ECB4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68C26EB"/>
    <w:multiLevelType w:val="hybridMultilevel"/>
    <w:tmpl w:val="929CEBB6"/>
    <w:lvl w:ilvl="0" w:tplc="04090003">
      <w:start w:val="1"/>
      <w:numFmt w:val="bullet"/>
      <w:lvlText w:val="o"/>
      <w:lvlJc w:val="left"/>
      <w:pPr>
        <w:ind w:left="2070" w:hanging="360"/>
      </w:pPr>
      <w:rPr>
        <w:rFonts w:ascii="Courier New" w:hAnsi="Courier New" w:cs="Courier New" w:hint="default"/>
      </w:rPr>
    </w:lvl>
    <w:lvl w:ilvl="1" w:tplc="04090003">
      <w:start w:val="1"/>
      <w:numFmt w:val="bullet"/>
      <w:lvlText w:val="o"/>
      <w:lvlJc w:val="left"/>
      <w:pPr>
        <w:ind w:left="2790" w:hanging="360"/>
      </w:pPr>
      <w:rPr>
        <w:rFonts w:ascii="Courier New" w:hAnsi="Courier New" w:hint="default"/>
      </w:rPr>
    </w:lvl>
    <w:lvl w:ilvl="2" w:tplc="04090005">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1" w15:restartNumberingAfterBreak="0">
    <w:nsid w:val="7763639C"/>
    <w:multiLevelType w:val="hybridMultilevel"/>
    <w:tmpl w:val="2B96796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A44546D"/>
    <w:multiLevelType w:val="hybridMultilevel"/>
    <w:tmpl w:val="2E76E9BC"/>
    <w:lvl w:ilvl="0" w:tplc="2ACE7622">
      <w:start w:val="1"/>
      <w:numFmt w:val="upperRoman"/>
      <w:lvlText w:val="%1."/>
      <w:lvlJc w:val="left"/>
      <w:pPr>
        <w:ind w:left="1080" w:hanging="720"/>
      </w:pPr>
      <w:rPr>
        <w:rFonts w:hint="default"/>
        <w:b/>
        <w:i w:val="0"/>
        <w:color w:val="D47B22" w:themeColor="accent2"/>
      </w:rPr>
    </w:lvl>
    <w:lvl w:ilvl="1" w:tplc="8264AA90">
      <w:start w:val="1"/>
      <w:numFmt w:val="lowerLetter"/>
      <w:lvlText w:val="%2."/>
      <w:lvlJc w:val="left"/>
      <w:pPr>
        <w:ind w:left="1440" w:hanging="360"/>
      </w:pPr>
      <w:rPr>
        <w:rFonts w:asciiTheme="minorHAnsi" w:eastAsiaTheme="minorHAnsi" w:hAnsiTheme="minorHAnsi" w:cs="Arial"/>
        <w:b w:val="0"/>
        <w:color w:val="auto"/>
      </w:rPr>
    </w:lvl>
    <w:lvl w:ilvl="2" w:tplc="0409001B">
      <w:start w:val="1"/>
      <w:numFmt w:val="lowerRoman"/>
      <w:lvlText w:val="%3."/>
      <w:lvlJc w:val="righ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5"/>
  </w:num>
  <w:num w:numId="5">
    <w:abstractNumId w:val="9"/>
  </w:num>
  <w:num w:numId="6">
    <w:abstractNumId w:val="2"/>
  </w:num>
  <w:num w:numId="7">
    <w:abstractNumId w:val="12"/>
  </w:num>
  <w:num w:numId="8">
    <w:abstractNumId w:val="10"/>
  </w:num>
  <w:num w:numId="9">
    <w:abstractNumId w:val="8"/>
  </w:num>
  <w:num w:numId="10">
    <w:abstractNumId w:val="3"/>
  </w:num>
  <w:num w:numId="11">
    <w:abstractNumId w:val="0"/>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12059"/>
    <w:rsid w:val="000343E8"/>
    <w:rsid w:val="0003654C"/>
    <w:rsid w:val="00053168"/>
    <w:rsid w:val="00064081"/>
    <w:rsid w:val="00090135"/>
    <w:rsid w:val="0009422A"/>
    <w:rsid w:val="000C5545"/>
    <w:rsid w:val="00102992"/>
    <w:rsid w:val="00106120"/>
    <w:rsid w:val="00111306"/>
    <w:rsid w:val="00135E83"/>
    <w:rsid w:val="00144E58"/>
    <w:rsid w:val="0015119A"/>
    <w:rsid w:val="00161520"/>
    <w:rsid w:val="00190863"/>
    <w:rsid w:val="001B1F6E"/>
    <w:rsid w:val="001B302C"/>
    <w:rsid w:val="001B6E66"/>
    <w:rsid w:val="001C1BC4"/>
    <w:rsid w:val="001C73DC"/>
    <w:rsid w:val="001D6E6A"/>
    <w:rsid w:val="001E787A"/>
    <w:rsid w:val="00202505"/>
    <w:rsid w:val="0021111E"/>
    <w:rsid w:val="00220B54"/>
    <w:rsid w:val="00222348"/>
    <w:rsid w:val="00236941"/>
    <w:rsid w:val="0024684D"/>
    <w:rsid w:val="00263E3D"/>
    <w:rsid w:val="002947CC"/>
    <w:rsid w:val="002A07ED"/>
    <w:rsid w:val="002A4BF1"/>
    <w:rsid w:val="002B0B50"/>
    <w:rsid w:val="002E0A20"/>
    <w:rsid w:val="002E661E"/>
    <w:rsid w:val="002F00D7"/>
    <w:rsid w:val="0033255E"/>
    <w:rsid w:val="003327C2"/>
    <w:rsid w:val="00333C97"/>
    <w:rsid w:val="00345BD5"/>
    <w:rsid w:val="00357C68"/>
    <w:rsid w:val="00365C67"/>
    <w:rsid w:val="00371558"/>
    <w:rsid w:val="003B2941"/>
    <w:rsid w:val="003B7CF3"/>
    <w:rsid w:val="003C1FF1"/>
    <w:rsid w:val="003D5C4E"/>
    <w:rsid w:val="003E6766"/>
    <w:rsid w:val="00414D37"/>
    <w:rsid w:val="00441A2E"/>
    <w:rsid w:val="00454B2A"/>
    <w:rsid w:val="00465800"/>
    <w:rsid w:val="004735FC"/>
    <w:rsid w:val="0047781C"/>
    <w:rsid w:val="00480E5E"/>
    <w:rsid w:val="00483A42"/>
    <w:rsid w:val="00484306"/>
    <w:rsid w:val="004877FB"/>
    <w:rsid w:val="004978B6"/>
    <w:rsid w:val="004A6635"/>
    <w:rsid w:val="004D2E1F"/>
    <w:rsid w:val="004E7CC2"/>
    <w:rsid w:val="004F19E6"/>
    <w:rsid w:val="005043CF"/>
    <w:rsid w:val="00515961"/>
    <w:rsid w:val="00522291"/>
    <w:rsid w:val="00522851"/>
    <w:rsid w:val="00527E78"/>
    <w:rsid w:val="00545FAC"/>
    <w:rsid w:val="00554422"/>
    <w:rsid w:val="0058156A"/>
    <w:rsid w:val="005A59D7"/>
    <w:rsid w:val="005A5F8E"/>
    <w:rsid w:val="005C0549"/>
    <w:rsid w:val="005C5385"/>
    <w:rsid w:val="005E190C"/>
    <w:rsid w:val="005E4C86"/>
    <w:rsid w:val="005E763B"/>
    <w:rsid w:val="005E7AC0"/>
    <w:rsid w:val="005F4DFB"/>
    <w:rsid w:val="00611CEC"/>
    <w:rsid w:val="00626347"/>
    <w:rsid w:val="006B47A3"/>
    <w:rsid w:val="006C5996"/>
    <w:rsid w:val="006E7097"/>
    <w:rsid w:val="006E7802"/>
    <w:rsid w:val="006F2DCD"/>
    <w:rsid w:val="006F4D1C"/>
    <w:rsid w:val="006F67C5"/>
    <w:rsid w:val="00704135"/>
    <w:rsid w:val="007044D1"/>
    <w:rsid w:val="00721E86"/>
    <w:rsid w:val="00753BFE"/>
    <w:rsid w:val="007829FF"/>
    <w:rsid w:val="00790946"/>
    <w:rsid w:val="007A0529"/>
    <w:rsid w:val="007A764E"/>
    <w:rsid w:val="007C6B3D"/>
    <w:rsid w:val="007D4132"/>
    <w:rsid w:val="007F5A74"/>
    <w:rsid w:val="007F7FB3"/>
    <w:rsid w:val="00813368"/>
    <w:rsid w:val="008145B2"/>
    <w:rsid w:val="0083567A"/>
    <w:rsid w:val="00850576"/>
    <w:rsid w:val="00855297"/>
    <w:rsid w:val="00857AA6"/>
    <w:rsid w:val="008744BB"/>
    <w:rsid w:val="00886FBC"/>
    <w:rsid w:val="00887094"/>
    <w:rsid w:val="008C031A"/>
    <w:rsid w:val="008C5487"/>
    <w:rsid w:val="008C5FD9"/>
    <w:rsid w:val="00916EDD"/>
    <w:rsid w:val="00933226"/>
    <w:rsid w:val="00935DDB"/>
    <w:rsid w:val="009413D8"/>
    <w:rsid w:val="00951DC1"/>
    <w:rsid w:val="00951E4D"/>
    <w:rsid w:val="009A3327"/>
    <w:rsid w:val="009B5DAD"/>
    <w:rsid w:val="009B6E3E"/>
    <w:rsid w:val="009C1251"/>
    <w:rsid w:val="009C2770"/>
    <w:rsid w:val="009D029F"/>
    <w:rsid w:val="009D172D"/>
    <w:rsid w:val="009E141F"/>
    <w:rsid w:val="00A11D30"/>
    <w:rsid w:val="00A31FCD"/>
    <w:rsid w:val="00A331E2"/>
    <w:rsid w:val="00A35308"/>
    <w:rsid w:val="00A47D9D"/>
    <w:rsid w:val="00A67260"/>
    <w:rsid w:val="00A85B26"/>
    <w:rsid w:val="00AA6AB6"/>
    <w:rsid w:val="00AA7234"/>
    <w:rsid w:val="00AC7C16"/>
    <w:rsid w:val="00AE290D"/>
    <w:rsid w:val="00AE74DB"/>
    <w:rsid w:val="00B05892"/>
    <w:rsid w:val="00B4244D"/>
    <w:rsid w:val="00BA6DD4"/>
    <w:rsid w:val="00BF1814"/>
    <w:rsid w:val="00C11A5B"/>
    <w:rsid w:val="00C2083F"/>
    <w:rsid w:val="00C23C46"/>
    <w:rsid w:val="00C53C4F"/>
    <w:rsid w:val="00C555AD"/>
    <w:rsid w:val="00C56EBB"/>
    <w:rsid w:val="00CB5DB1"/>
    <w:rsid w:val="00CC08A3"/>
    <w:rsid w:val="00CC3BEC"/>
    <w:rsid w:val="00CD336D"/>
    <w:rsid w:val="00CE426E"/>
    <w:rsid w:val="00CF28C4"/>
    <w:rsid w:val="00CF763B"/>
    <w:rsid w:val="00D3112F"/>
    <w:rsid w:val="00D81380"/>
    <w:rsid w:val="00D835E8"/>
    <w:rsid w:val="00D84A60"/>
    <w:rsid w:val="00DB0290"/>
    <w:rsid w:val="00DE0148"/>
    <w:rsid w:val="00E110A3"/>
    <w:rsid w:val="00E175EB"/>
    <w:rsid w:val="00E21824"/>
    <w:rsid w:val="00E266C9"/>
    <w:rsid w:val="00E45AB0"/>
    <w:rsid w:val="00E864A5"/>
    <w:rsid w:val="00EB4080"/>
    <w:rsid w:val="00EC7726"/>
    <w:rsid w:val="00ED1A4E"/>
    <w:rsid w:val="00EE1FB6"/>
    <w:rsid w:val="00F2153D"/>
    <w:rsid w:val="00F22BAB"/>
    <w:rsid w:val="00F31978"/>
    <w:rsid w:val="00F371DD"/>
    <w:rsid w:val="00F431D5"/>
    <w:rsid w:val="00F533E4"/>
    <w:rsid w:val="00F5389F"/>
    <w:rsid w:val="00F67F4A"/>
    <w:rsid w:val="00FA0A30"/>
    <w:rsid w:val="00FB6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0576"/>
    <w:rPr>
      <w:color w:val="D47B22" w:themeColor="hyperlink"/>
      <w:u w:val="single"/>
    </w:rPr>
  </w:style>
  <w:style w:type="character" w:styleId="UnresolvedMention">
    <w:name w:val="Unresolved Mention"/>
    <w:basedOn w:val="DefaultParagraphFont"/>
    <w:uiPriority w:val="99"/>
    <w:semiHidden/>
    <w:unhideWhenUsed/>
    <w:rsid w:val="00850576"/>
    <w:rPr>
      <w:color w:val="605E5C"/>
      <w:shd w:val="clear" w:color="auto" w:fill="E1DFDD"/>
    </w:rPr>
  </w:style>
  <w:style w:type="character" w:styleId="FollowedHyperlink">
    <w:name w:val="FollowedHyperlink"/>
    <w:basedOn w:val="DefaultParagraphFont"/>
    <w:uiPriority w:val="99"/>
    <w:semiHidden/>
    <w:unhideWhenUsed/>
    <w:rsid w:val="00BF1814"/>
    <w:rPr>
      <w:color w:val="F3CF4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78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yschoolvotes.whenweallvote.org/apsgoodtroubl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rive.google.com/file/d/1pYDer-K6r7WLszmu08KDhjQjxNhnzgvp/view?usp=shar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o.boarddocs.com/ga/aps/Board.nsf/files/BAHUYJ4B4C01/$file/5.02%20BBBB%20Equity%20(clean).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atlantapublicschools.us/cms/lib/GA01000924/Centricity/Domain/9278/2020-2025%20Strategic%20Plan_Fina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5" ma:contentTypeDescription="Create a new document." ma:contentTypeScope="" ma:versionID="cca767be3fc612aadbc55becb3613673">
  <xsd:schema xmlns:xsd="http://www.w3.org/2001/XMLSchema" xmlns:xs="http://www.w3.org/2001/XMLSchema" xmlns:p="http://schemas.microsoft.com/office/2006/metadata/properties" xmlns:ns2="d37e30bb-5f32-4411-a640-0b4044b692bf" targetNamespace="http://schemas.microsoft.com/office/2006/metadata/properties" ma:root="true" ma:fieldsID="65777c422995f6ad301d2d3c17af5deb"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6F0379-15B8-4163-B42B-451B4C100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EBE9B9-6854-411C-A8CA-26DF8ABF0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Rhodenbaugh, Christopher</cp:lastModifiedBy>
  <cp:revision>3</cp:revision>
  <cp:lastPrinted>2019-09-09T11:29:00Z</cp:lastPrinted>
  <dcterms:created xsi:type="dcterms:W3CDTF">2020-11-18T21:01:00Z</dcterms:created>
  <dcterms:modified xsi:type="dcterms:W3CDTF">2020-11-18T21:34:00Z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